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329A" w:rsidRDefault="00F2329A" w:rsidP="00F2329A">
      <w:pPr>
        <w:pStyle w:val="NormalWeb"/>
        <w:shd w:val="clear" w:color="auto" w:fill="FFFFFF"/>
        <w:rPr>
          <w:rFonts w:ascii="Arial" w:hAnsi="Arial" w:cs="Arial"/>
          <w:color w:val="333333"/>
          <w:sz w:val="19"/>
          <w:szCs w:val="19"/>
        </w:rPr>
      </w:pPr>
      <w:r>
        <w:rPr>
          <w:rFonts w:ascii="Arial" w:hAnsi="Arial" w:cs="Arial"/>
          <w:color w:val="333333"/>
          <w:sz w:val="19"/>
          <w:szCs w:val="19"/>
        </w:rPr>
        <w:t>CONVENÇÃO COLETIVA DE TRABALHO 2016/2017</w:t>
      </w:r>
      <w:r>
        <w:rPr>
          <w:rFonts w:ascii="Arial" w:hAnsi="Arial" w:cs="Arial"/>
          <w:color w:val="333333"/>
          <w:sz w:val="19"/>
          <w:szCs w:val="19"/>
        </w:rPr>
        <w:br/>
        <w:t>NÚMERO DE REGISTRO NO MTE: RS001295/2016</w:t>
      </w:r>
      <w:r>
        <w:rPr>
          <w:rFonts w:ascii="Arial" w:hAnsi="Arial" w:cs="Arial"/>
          <w:color w:val="333333"/>
          <w:sz w:val="19"/>
          <w:szCs w:val="19"/>
        </w:rPr>
        <w:br/>
        <w:t>DATA DE REGISTRO NO MTE: 30/06/2016</w:t>
      </w:r>
      <w:r>
        <w:rPr>
          <w:rFonts w:ascii="Arial" w:hAnsi="Arial" w:cs="Arial"/>
          <w:color w:val="333333"/>
          <w:sz w:val="19"/>
          <w:szCs w:val="19"/>
        </w:rPr>
        <w:br/>
        <w:t>NÚMERO DA SOLICITAÇÃO: MR027097/2016</w:t>
      </w:r>
      <w:r>
        <w:rPr>
          <w:rFonts w:ascii="Arial" w:hAnsi="Arial" w:cs="Arial"/>
          <w:color w:val="333333"/>
          <w:sz w:val="19"/>
          <w:szCs w:val="19"/>
        </w:rPr>
        <w:br/>
        <w:t>NÚMERO DO PROCESSO: 46218.009743/2016-76</w:t>
      </w:r>
      <w:r>
        <w:rPr>
          <w:rFonts w:ascii="Arial" w:hAnsi="Arial" w:cs="Arial"/>
          <w:color w:val="333333"/>
          <w:sz w:val="19"/>
          <w:szCs w:val="19"/>
        </w:rPr>
        <w:br/>
        <w:t>DATA DO PROTOCOLO: 17/06/2016</w:t>
      </w:r>
    </w:p>
    <w:p w:rsidR="00F2329A" w:rsidRDefault="00F2329A" w:rsidP="00F2329A">
      <w:pPr>
        <w:pStyle w:val="NormalWeb"/>
        <w:shd w:val="clear" w:color="auto" w:fill="FFFFFF"/>
        <w:rPr>
          <w:rFonts w:ascii="Arial" w:hAnsi="Arial" w:cs="Arial"/>
          <w:color w:val="333333"/>
          <w:sz w:val="19"/>
          <w:szCs w:val="19"/>
        </w:rPr>
      </w:pPr>
      <w:r>
        <w:rPr>
          <w:rFonts w:ascii="Arial" w:hAnsi="Arial" w:cs="Arial"/>
          <w:color w:val="333333"/>
          <w:sz w:val="19"/>
          <w:szCs w:val="19"/>
        </w:rPr>
        <w:t>Confira a autenticidade no endereço http://www3.mte.gov.br/sistemas/mediador/.</w:t>
      </w:r>
    </w:p>
    <w:p w:rsidR="00F2329A" w:rsidRDefault="00F2329A" w:rsidP="00F2329A">
      <w:pPr>
        <w:pStyle w:val="NormalWeb"/>
        <w:shd w:val="clear" w:color="auto" w:fill="FFFFFF"/>
        <w:rPr>
          <w:rFonts w:ascii="Arial" w:hAnsi="Arial" w:cs="Arial"/>
          <w:color w:val="333333"/>
          <w:sz w:val="19"/>
          <w:szCs w:val="19"/>
        </w:rPr>
      </w:pPr>
      <w:r>
        <w:rPr>
          <w:rFonts w:ascii="Arial" w:hAnsi="Arial" w:cs="Arial"/>
          <w:color w:val="333333"/>
          <w:sz w:val="19"/>
          <w:szCs w:val="19"/>
        </w:rPr>
        <w:t xml:space="preserve">FEDERACAO TRAB IND MET MECANICAS MAT ELETR DO ESTADO RS, CNPJ n. 92.942.176/0001-80, neste ato </w:t>
      </w:r>
      <w:proofErr w:type="gramStart"/>
      <w:r>
        <w:rPr>
          <w:rFonts w:ascii="Arial" w:hAnsi="Arial" w:cs="Arial"/>
          <w:color w:val="333333"/>
          <w:sz w:val="19"/>
          <w:szCs w:val="19"/>
        </w:rPr>
        <w:t>representado(</w:t>
      </w:r>
      <w:proofErr w:type="gramEnd"/>
      <w:r>
        <w:rPr>
          <w:rFonts w:ascii="Arial" w:hAnsi="Arial" w:cs="Arial"/>
          <w:color w:val="333333"/>
          <w:sz w:val="19"/>
          <w:szCs w:val="19"/>
        </w:rPr>
        <w:t xml:space="preserve">a) por seu Procurador, Sr(a). LAURO WAGNER </w:t>
      </w:r>
      <w:proofErr w:type="gramStart"/>
      <w:r>
        <w:rPr>
          <w:rFonts w:ascii="Arial" w:hAnsi="Arial" w:cs="Arial"/>
          <w:color w:val="333333"/>
          <w:sz w:val="19"/>
          <w:szCs w:val="19"/>
        </w:rPr>
        <w:t>MAGNAGO ;</w:t>
      </w:r>
      <w:proofErr w:type="gramEnd"/>
      <w:r>
        <w:rPr>
          <w:rFonts w:ascii="Arial" w:hAnsi="Arial" w:cs="Arial"/>
          <w:color w:val="333333"/>
          <w:sz w:val="19"/>
          <w:szCs w:val="19"/>
        </w:rPr>
        <w:br/>
      </w:r>
      <w:r>
        <w:rPr>
          <w:rFonts w:ascii="Arial" w:hAnsi="Arial" w:cs="Arial"/>
          <w:color w:val="333333"/>
          <w:sz w:val="19"/>
          <w:szCs w:val="19"/>
        </w:rPr>
        <w:br/>
        <w:t xml:space="preserve">SIND DOS TRAB NAS INDS MET MEC E DE MAT ELET DE PALEGRE, CNPJ n. 92.959.600/0001-08, neste ato representado(a) por seu Procurador, Sr(a). LAURO WAGNER </w:t>
      </w:r>
      <w:proofErr w:type="gramStart"/>
      <w:r>
        <w:rPr>
          <w:rFonts w:ascii="Arial" w:hAnsi="Arial" w:cs="Arial"/>
          <w:color w:val="333333"/>
          <w:sz w:val="19"/>
          <w:szCs w:val="19"/>
        </w:rPr>
        <w:t>MAGNAGO ;</w:t>
      </w:r>
      <w:proofErr w:type="gramEnd"/>
      <w:r>
        <w:rPr>
          <w:rFonts w:ascii="Arial" w:hAnsi="Arial" w:cs="Arial"/>
          <w:color w:val="333333"/>
          <w:sz w:val="19"/>
          <w:szCs w:val="19"/>
        </w:rPr>
        <w:br/>
      </w:r>
      <w:r>
        <w:rPr>
          <w:rFonts w:ascii="Arial" w:hAnsi="Arial" w:cs="Arial"/>
          <w:color w:val="333333"/>
          <w:sz w:val="19"/>
          <w:szCs w:val="19"/>
        </w:rPr>
        <w:br/>
        <w:t xml:space="preserve">SINDICATO DOS TRABALHADORES NAS </w:t>
      </w:r>
      <w:proofErr w:type="spellStart"/>
      <w:r>
        <w:rPr>
          <w:rFonts w:ascii="Arial" w:hAnsi="Arial" w:cs="Arial"/>
          <w:color w:val="333333"/>
          <w:sz w:val="19"/>
          <w:szCs w:val="19"/>
        </w:rPr>
        <w:t>IND.METALURGICAS,</w:t>
      </w:r>
      <w:proofErr w:type="spellEnd"/>
      <w:r>
        <w:rPr>
          <w:rFonts w:ascii="Arial" w:hAnsi="Arial" w:cs="Arial"/>
          <w:color w:val="333333"/>
          <w:sz w:val="19"/>
          <w:szCs w:val="19"/>
        </w:rPr>
        <w:t xml:space="preserve"> MECANICAS E DE MATERIAL ELETRICO DE CANOAS E NOVA SANTA RITA, CNPJ n. 90.811.803/0001-19, neste ato representado(a) por seu Procurador, Sr(a). LAURO WAGNER </w:t>
      </w:r>
      <w:proofErr w:type="gramStart"/>
      <w:r>
        <w:rPr>
          <w:rFonts w:ascii="Arial" w:hAnsi="Arial" w:cs="Arial"/>
          <w:color w:val="333333"/>
          <w:sz w:val="19"/>
          <w:szCs w:val="19"/>
        </w:rPr>
        <w:t>MAGNAGO ;</w:t>
      </w:r>
      <w:proofErr w:type="gramEnd"/>
      <w:r>
        <w:rPr>
          <w:rFonts w:ascii="Arial" w:hAnsi="Arial" w:cs="Arial"/>
          <w:color w:val="333333"/>
          <w:sz w:val="19"/>
          <w:szCs w:val="19"/>
        </w:rPr>
        <w:br/>
      </w:r>
      <w:r>
        <w:rPr>
          <w:rFonts w:ascii="Arial" w:hAnsi="Arial" w:cs="Arial"/>
          <w:color w:val="333333"/>
          <w:sz w:val="19"/>
          <w:szCs w:val="19"/>
        </w:rPr>
        <w:br/>
        <w:t xml:space="preserve">SIND DOS TRAB NAS IND MET MEC E DE MAT ELETR CANELA, CNPJ n. 88.213.251/0001-03, neste ato representado(a) por seu Procurador, Sr(a). LAURO WAGNER </w:t>
      </w:r>
      <w:proofErr w:type="gramStart"/>
      <w:r>
        <w:rPr>
          <w:rFonts w:ascii="Arial" w:hAnsi="Arial" w:cs="Arial"/>
          <w:color w:val="333333"/>
          <w:sz w:val="19"/>
          <w:szCs w:val="19"/>
        </w:rPr>
        <w:t>MAGNAGO ;</w:t>
      </w:r>
      <w:proofErr w:type="gramEnd"/>
      <w:r>
        <w:rPr>
          <w:rFonts w:ascii="Arial" w:hAnsi="Arial" w:cs="Arial"/>
          <w:color w:val="333333"/>
          <w:sz w:val="19"/>
          <w:szCs w:val="19"/>
        </w:rPr>
        <w:br/>
      </w:r>
      <w:r>
        <w:rPr>
          <w:rFonts w:ascii="Arial" w:hAnsi="Arial" w:cs="Arial"/>
          <w:color w:val="333333"/>
          <w:sz w:val="19"/>
          <w:szCs w:val="19"/>
        </w:rPr>
        <w:br/>
        <w:t xml:space="preserve">SINDICATO DOS TRABALHADORES NAS INDUSTRIAS METALURGICAS MECANICAS E DE MATERIAL ELETRICO E ELETRONICO DE SAO SEBASTIAO DO CAI, CNPJ n. 97.202.113/0001-01, neste ato representado(a) por seu Procurador, Sr(a). LAURO WAGNER </w:t>
      </w:r>
      <w:proofErr w:type="gramStart"/>
      <w:r>
        <w:rPr>
          <w:rFonts w:ascii="Arial" w:hAnsi="Arial" w:cs="Arial"/>
          <w:color w:val="333333"/>
          <w:sz w:val="19"/>
          <w:szCs w:val="19"/>
        </w:rPr>
        <w:t>MAGNAGO ;</w:t>
      </w:r>
      <w:proofErr w:type="gramEnd"/>
      <w:r>
        <w:rPr>
          <w:rFonts w:ascii="Arial" w:hAnsi="Arial" w:cs="Arial"/>
          <w:color w:val="333333"/>
          <w:sz w:val="19"/>
          <w:szCs w:val="19"/>
        </w:rPr>
        <w:br/>
      </w:r>
      <w:r>
        <w:rPr>
          <w:rFonts w:ascii="Arial" w:hAnsi="Arial" w:cs="Arial"/>
          <w:color w:val="333333"/>
          <w:sz w:val="19"/>
          <w:szCs w:val="19"/>
        </w:rPr>
        <w:br/>
        <w:t xml:space="preserve">SIND DOS TRAB NAS IND MET MEC E MAT ELET DE CARAZINHO, CNPJ n. 88.457.247/0001-82, neste ato representado(a) por seu Procurador, Sr(a). LAURO WAGNER </w:t>
      </w:r>
      <w:proofErr w:type="gramStart"/>
      <w:r>
        <w:rPr>
          <w:rFonts w:ascii="Arial" w:hAnsi="Arial" w:cs="Arial"/>
          <w:color w:val="333333"/>
          <w:sz w:val="19"/>
          <w:szCs w:val="19"/>
        </w:rPr>
        <w:t>MAGNAGO ;</w:t>
      </w:r>
      <w:proofErr w:type="gramEnd"/>
      <w:r>
        <w:rPr>
          <w:rFonts w:ascii="Arial" w:hAnsi="Arial" w:cs="Arial"/>
          <w:color w:val="333333"/>
          <w:sz w:val="19"/>
          <w:szCs w:val="19"/>
        </w:rPr>
        <w:br/>
      </w:r>
      <w:r>
        <w:rPr>
          <w:rFonts w:ascii="Arial" w:hAnsi="Arial" w:cs="Arial"/>
          <w:color w:val="333333"/>
          <w:sz w:val="19"/>
          <w:szCs w:val="19"/>
        </w:rPr>
        <w:br/>
        <w:t xml:space="preserve">SIND DOS TRAB NAS IND METMEC E DE MAT ELETR DE S ANGELO, CNPJ n. 96.216.924/0001-07, neste ato representado(a) por seu Procurador, Sr(a). LAURO WAGNER </w:t>
      </w:r>
      <w:proofErr w:type="gramStart"/>
      <w:r>
        <w:rPr>
          <w:rFonts w:ascii="Arial" w:hAnsi="Arial" w:cs="Arial"/>
          <w:color w:val="333333"/>
          <w:sz w:val="19"/>
          <w:szCs w:val="19"/>
        </w:rPr>
        <w:t>MAGNAGO ;</w:t>
      </w:r>
      <w:proofErr w:type="gramEnd"/>
      <w:r>
        <w:rPr>
          <w:rFonts w:ascii="Arial" w:hAnsi="Arial" w:cs="Arial"/>
          <w:color w:val="333333"/>
          <w:sz w:val="19"/>
          <w:szCs w:val="19"/>
        </w:rPr>
        <w:br/>
      </w:r>
      <w:r>
        <w:rPr>
          <w:rFonts w:ascii="Arial" w:hAnsi="Arial" w:cs="Arial"/>
          <w:color w:val="333333"/>
          <w:sz w:val="19"/>
          <w:szCs w:val="19"/>
        </w:rPr>
        <w:br/>
        <w:t xml:space="preserve">SINDICATO DOS TE NAS IND MET MEC E MAT ELE DE SAPIRANGA, CNPJ n. 97.280.879/0001-04, neste ato representado(a) por seu Procurador, Sr(a). LAURO WAGNER </w:t>
      </w:r>
      <w:proofErr w:type="gramStart"/>
      <w:r>
        <w:rPr>
          <w:rFonts w:ascii="Arial" w:hAnsi="Arial" w:cs="Arial"/>
          <w:color w:val="333333"/>
          <w:sz w:val="19"/>
          <w:szCs w:val="19"/>
        </w:rPr>
        <w:t>MAGNAGO ;</w:t>
      </w:r>
      <w:proofErr w:type="gramEnd"/>
      <w:r>
        <w:rPr>
          <w:rFonts w:ascii="Arial" w:hAnsi="Arial" w:cs="Arial"/>
          <w:color w:val="333333"/>
          <w:sz w:val="19"/>
          <w:szCs w:val="19"/>
        </w:rPr>
        <w:br/>
      </w:r>
      <w:r>
        <w:rPr>
          <w:rFonts w:ascii="Arial" w:hAnsi="Arial" w:cs="Arial"/>
          <w:color w:val="333333"/>
          <w:sz w:val="19"/>
          <w:szCs w:val="19"/>
        </w:rPr>
        <w:br/>
        <w:t xml:space="preserve">S T I METALURGICAS MECANICAS MATERIAL ELETRICO VACARIA, CNPJ n. 98.524.341/0001-60, neste ato representado(a) por seu Procurador, Sr(a). LAURO WAGNER </w:t>
      </w:r>
      <w:proofErr w:type="gramStart"/>
      <w:r>
        <w:rPr>
          <w:rFonts w:ascii="Arial" w:hAnsi="Arial" w:cs="Arial"/>
          <w:color w:val="333333"/>
          <w:sz w:val="19"/>
          <w:szCs w:val="19"/>
        </w:rPr>
        <w:t>MAGNAGO ;</w:t>
      </w:r>
      <w:proofErr w:type="gramEnd"/>
      <w:r>
        <w:rPr>
          <w:rFonts w:ascii="Arial" w:hAnsi="Arial" w:cs="Arial"/>
          <w:color w:val="333333"/>
          <w:sz w:val="19"/>
          <w:szCs w:val="19"/>
        </w:rPr>
        <w:br/>
      </w:r>
      <w:r>
        <w:rPr>
          <w:rFonts w:ascii="Arial" w:hAnsi="Arial" w:cs="Arial"/>
          <w:color w:val="333333"/>
          <w:sz w:val="19"/>
          <w:szCs w:val="19"/>
        </w:rPr>
        <w:br/>
        <w:t xml:space="preserve">SIND TRAB IND MET MAC MAT ELETR BAGE , CNPJ n. 87.415.915/0001-46, neste ato representado(a) por seu Procurador, Sr(a). LAURO WAGNER </w:t>
      </w:r>
      <w:proofErr w:type="gramStart"/>
      <w:r>
        <w:rPr>
          <w:rFonts w:ascii="Arial" w:hAnsi="Arial" w:cs="Arial"/>
          <w:color w:val="333333"/>
          <w:sz w:val="19"/>
          <w:szCs w:val="19"/>
        </w:rPr>
        <w:t>MAGNAGO ;</w:t>
      </w:r>
      <w:proofErr w:type="gramEnd"/>
      <w:r>
        <w:rPr>
          <w:rFonts w:ascii="Arial" w:hAnsi="Arial" w:cs="Arial"/>
          <w:color w:val="333333"/>
          <w:sz w:val="19"/>
          <w:szCs w:val="19"/>
        </w:rPr>
        <w:br/>
      </w:r>
      <w:r>
        <w:rPr>
          <w:rFonts w:ascii="Arial" w:hAnsi="Arial" w:cs="Arial"/>
          <w:color w:val="333333"/>
          <w:sz w:val="19"/>
          <w:szCs w:val="19"/>
        </w:rPr>
        <w:br/>
        <w:t xml:space="preserve">SINDICATO DOS TRABS INDUSMET MEC MAT ELETRICO ERECHIM, CNPJ n. 89.435.051/0001-50, neste ato representado(a) por seu Procurador, Sr(a). LAURO WAGNER </w:t>
      </w:r>
      <w:proofErr w:type="gramStart"/>
      <w:r>
        <w:rPr>
          <w:rFonts w:ascii="Arial" w:hAnsi="Arial" w:cs="Arial"/>
          <w:color w:val="333333"/>
          <w:sz w:val="19"/>
          <w:szCs w:val="19"/>
        </w:rPr>
        <w:t>MAGNAGO ;</w:t>
      </w:r>
      <w:proofErr w:type="gramEnd"/>
      <w:r>
        <w:rPr>
          <w:rFonts w:ascii="Arial" w:hAnsi="Arial" w:cs="Arial"/>
          <w:color w:val="333333"/>
          <w:sz w:val="19"/>
          <w:szCs w:val="19"/>
        </w:rPr>
        <w:br/>
      </w:r>
      <w:r>
        <w:rPr>
          <w:rFonts w:ascii="Arial" w:hAnsi="Arial" w:cs="Arial"/>
          <w:color w:val="333333"/>
          <w:sz w:val="19"/>
          <w:szCs w:val="19"/>
        </w:rPr>
        <w:br/>
        <w:t xml:space="preserve">SINDICATO TRAB IND MET MEC E MAT ELETR DE VENANCIO AIRE, CNPJ n. 92.517.101/0001-52, neste ato representado(a) por seu Procurador, Sr(a). LAURO WAGNER </w:t>
      </w:r>
      <w:proofErr w:type="gramStart"/>
      <w:r>
        <w:rPr>
          <w:rFonts w:ascii="Arial" w:hAnsi="Arial" w:cs="Arial"/>
          <w:color w:val="333333"/>
          <w:sz w:val="19"/>
          <w:szCs w:val="19"/>
        </w:rPr>
        <w:t>MAGNAGO ;</w:t>
      </w:r>
      <w:proofErr w:type="gramEnd"/>
      <w:r>
        <w:rPr>
          <w:rFonts w:ascii="Arial" w:hAnsi="Arial" w:cs="Arial"/>
          <w:color w:val="333333"/>
          <w:sz w:val="19"/>
          <w:szCs w:val="19"/>
        </w:rPr>
        <w:br/>
      </w:r>
      <w:r>
        <w:rPr>
          <w:rFonts w:ascii="Arial" w:hAnsi="Arial" w:cs="Arial"/>
          <w:color w:val="333333"/>
          <w:sz w:val="19"/>
          <w:szCs w:val="19"/>
        </w:rPr>
        <w:br/>
        <w:t xml:space="preserve">SIND TRAB IND METAL MECAN MAT ELETRICO IJUI, CNPJ n. 90.739.517/0001-90, neste ato representado(a) por seu Procurador, Sr(a). LAURO WAGNER </w:t>
      </w:r>
      <w:proofErr w:type="gramStart"/>
      <w:r>
        <w:rPr>
          <w:rFonts w:ascii="Arial" w:hAnsi="Arial" w:cs="Arial"/>
          <w:color w:val="333333"/>
          <w:sz w:val="19"/>
          <w:szCs w:val="19"/>
        </w:rPr>
        <w:t>MAGNAGO ;</w:t>
      </w:r>
      <w:proofErr w:type="gramEnd"/>
      <w:r>
        <w:rPr>
          <w:rFonts w:ascii="Arial" w:hAnsi="Arial" w:cs="Arial"/>
          <w:color w:val="333333"/>
          <w:sz w:val="19"/>
          <w:szCs w:val="19"/>
        </w:rPr>
        <w:br/>
      </w:r>
      <w:r>
        <w:rPr>
          <w:rFonts w:ascii="Arial" w:hAnsi="Arial" w:cs="Arial"/>
          <w:color w:val="333333"/>
          <w:sz w:val="19"/>
          <w:szCs w:val="19"/>
        </w:rPr>
        <w:br/>
        <w:t xml:space="preserve">SINDICATO DOS TRAB NAS IND METALURGICAS MEC M E PANAMBI, CNPJ n. 01.354.733/0001-97, neste ato representado(a) por seu Procurador, Sr(a). LAURO WAGNER </w:t>
      </w:r>
      <w:proofErr w:type="gramStart"/>
      <w:r>
        <w:rPr>
          <w:rFonts w:ascii="Arial" w:hAnsi="Arial" w:cs="Arial"/>
          <w:color w:val="333333"/>
          <w:sz w:val="19"/>
          <w:szCs w:val="19"/>
        </w:rPr>
        <w:t>MAGNAGO ;</w:t>
      </w:r>
      <w:proofErr w:type="gramEnd"/>
      <w:r>
        <w:rPr>
          <w:rFonts w:ascii="Arial" w:hAnsi="Arial" w:cs="Arial"/>
          <w:color w:val="333333"/>
          <w:sz w:val="19"/>
          <w:szCs w:val="19"/>
        </w:rPr>
        <w:br/>
      </w:r>
      <w:r>
        <w:rPr>
          <w:rFonts w:ascii="Arial" w:hAnsi="Arial" w:cs="Arial"/>
          <w:color w:val="333333"/>
          <w:sz w:val="19"/>
          <w:szCs w:val="19"/>
        </w:rPr>
        <w:br/>
        <w:t xml:space="preserve">SIND TRAB IND METALURGICAS MEC MAT ELETRICO DE PELOTAS, CNPJ n. 92.237.262/0001-92, neste ato representado(a) por seu Procurador, Sr(a). LAURO WAGNER </w:t>
      </w:r>
      <w:proofErr w:type="gramStart"/>
      <w:r>
        <w:rPr>
          <w:rFonts w:ascii="Arial" w:hAnsi="Arial" w:cs="Arial"/>
          <w:color w:val="333333"/>
          <w:sz w:val="19"/>
          <w:szCs w:val="19"/>
        </w:rPr>
        <w:t>MAGNAGO ;</w:t>
      </w:r>
      <w:proofErr w:type="gramEnd"/>
      <w:r>
        <w:rPr>
          <w:rFonts w:ascii="Arial" w:hAnsi="Arial" w:cs="Arial"/>
          <w:color w:val="333333"/>
          <w:sz w:val="19"/>
          <w:szCs w:val="19"/>
        </w:rPr>
        <w:br/>
      </w:r>
      <w:r>
        <w:rPr>
          <w:rFonts w:ascii="Arial" w:hAnsi="Arial" w:cs="Arial"/>
          <w:color w:val="333333"/>
          <w:sz w:val="19"/>
          <w:szCs w:val="19"/>
        </w:rPr>
        <w:br/>
        <w:t xml:space="preserve">SINDICATO TRAB INDS METAL MECAN MAT ELETR NOVO HAMBURGO, CNPJ n. 91.694.935/0001-70, neste ato representado(a) por seu Procurador, Sr(a). LAURO WAGNER </w:t>
      </w:r>
      <w:proofErr w:type="gramStart"/>
      <w:r>
        <w:rPr>
          <w:rFonts w:ascii="Arial" w:hAnsi="Arial" w:cs="Arial"/>
          <w:color w:val="333333"/>
          <w:sz w:val="19"/>
          <w:szCs w:val="19"/>
        </w:rPr>
        <w:t>MAGNAGO ;</w:t>
      </w:r>
      <w:proofErr w:type="gramEnd"/>
      <w:r>
        <w:rPr>
          <w:rFonts w:ascii="Arial" w:hAnsi="Arial" w:cs="Arial"/>
          <w:color w:val="333333"/>
          <w:sz w:val="19"/>
          <w:szCs w:val="19"/>
        </w:rPr>
        <w:br/>
      </w:r>
      <w:r>
        <w:rPr>
          <w:rFonts w:ascii="Arial" w:hAnsi="Arial" w:cs="Arial"/>
          <w:color w:val="333333"/>
          <w:sz w:val="19"/>
          <w:szCs w:val="19"/>
        </w:rPr>
        <w:br/>
        <w:t xml:space="preserve">SINDICATO DOS TRABALHADORES NAS INDUSTRIAS METALURGICAS, MECANICAS E DE </w:t>
      </w:r>
      <w:r>
        <w:rPr>
          <w:rFonts w:ascii="Arial" w:hAnsi="Arial" w:cs="Arial"/>
          <w:color w:val="333333"/>
          <w:sz w:val="19"/>
          <w:szCs w:val="19"/>
        </w:rPr>
        <w:lastRenderedPageBreak/>
        <w:t xml:space="preserve">MATERIAL ELETRICO DE SAO JERONIMO, CNPJ n. 89.602.684/0001-05, neste ato representado(a) por seu Procurador, Sr(a). LAURO WAGNER </w:t>
      </w:r>
      <w:proofErr w:type="gramStart"/>
      <w:r>
        <w:rPr>
          <w:rFonts w:ascii="Arial" w:hAnsi="Arial" w:cs="Arial"/>
          <w:color w:val="333333"/>
          <w:sz w:val="19"/>
          <w:szCs w:val="19"/>
        </w:rPr>
        <w:t>MAGNAGO ;</w:t>
      </w:r>
      <w:proofErr w:type="gramEnd"/>
      <w:r>
        <w:rPr>
          <w:rFonts w:ascii="Arial" w:hAnsi="Arial" w:cs="Arial"/>
          <w:color w:val="333333"/>
          <w:sz w:val="19"/>
          <w:szCs w:val="19"/>
        </w:rPr>
        <w:br/>
      </w:r>
      <w:r>
        <w:rPr>
          <w:rFonts w:ascii="Arial" w:hAnsi="Arial" w:cs="Arial"/>
          <w:color w:val="333333"/>
          <w:sz w:val="19"/>
          <w:szCs w:val="19"/>
        </w:rPr>
        <w:br/>
        <w:t xml:space="preserve">SIND DOS TRAB NAS IND MET MEC MAT ELETR DE SANTA ROSA, CNPJ n. 89.391.775/0001-49, neste ato representado(a) por seu Procurador, Sr(a). LAURO WAGNER </w:t>
      </w:r>
      <w:proofErr w:type="gramStart"/>
      <w:r>
        <w:rPr>
          <w:rFonts w:ascii="Arial" w:hAnsi="Arial" w:cs="Arial"/>
          <w:color w:val="333333"/>
          <w:sz w:val="19"/>
          <w:szCs w:val="19"/>
        </w:rPr>
        <w:t>MAGNAGO ;</w:t>
      </w:r>
      <w:proofErr w:type="gramEnd"/>
      <w:r>
        <w:rPr>
          <w:rFonts w:ascii="Arial" w:hAnsi="Arial" w:cs="Arial"/>
          <w:color w:val="333333"/>
          <w:sz w:val="19"/>
          <w:szCs w:val="19"/>
        </w:rPr>
        <w:br/>
      </w:r>
      <w:r>
        <w:rPr>
          <w:rFonts w:ascii="Arial" w:hAnsi="Arial" w:cs="Arial"/>
          <w:color w:val="333333"/>
          <w:sz w:val="19"/>
          <w:szCs w:val="19"/>
        </w:rPr>
        <w:br/>
        <w:t xml:space="preserve">SINDICATO DOS TRABALHADORES NAS INDUSTRIAS METALURGICAS, MECANICAS E DE MATERIAL ELETRICO DE CACHOEIRINHA, CNPJ n. 12.634.277/0001-55, neste ato representado(a) por seu Procurador, Sr(a). LAURO WAGNER </w:t>
      </w:r>
      <w:proofErr w:type="gramStart"/>
      <w:r>
        <w:rPr>
          <w:rFonts w:ascii="Arial" w:hAnsi="Arial" w:cs="Arial"/>
          <w:color w:val="333333"/>
          <w:sz w:val="19"/>
          <w:szCs w:val="19"/>
        </w:rPr>
        <w:t>MAGNAGO ;</w:t>
      </w:r>
      <w:proofErr w:type="gramEnd"/>
      <w:r>
        <w:rPr>
          <w:rFonts w:ascii="Arial" w:hAnsi="Arial" w:cs="Arial"/>
          <w:color w:val="333333"/>
          <w:sz w:val="19"/>
          <w:szCs w:val="19"/>
        </w:rPr>
        <w:br/>
      </w:r>
      <w:r>
        <w:rPr>
          <w:rFonts w:ascii="Arial" w:hAnsi="Arial" w:cs="Arial"/>
          <w:color w:val="333333"/>
          <w:sz w:val="19"/>
          <w:szCs w:val="19"/>
        </w:rPr>
        <w:br/>
        <w:t xml:space="preserve">SIND TRAB NAS IND MET MEC E DE MAT ELETR DE SAO LEOP, CNPJ n. 96.758.008/0001-90, neste ato representado(a) por seu Procurador, Sr(a). LAURO WAGNER </w:t>
      </w:r>
      <w:proofErr w:type="gramStart"/>
      <w:r>
        <w:rPr>
          <w:rFonts w:ascii="Arial" w:hAnsi="Arial" w:cs="Arial"/>
          <w:color w:val="333333"/>
          <w:sz w:val="19"/>
          <w:szCs w:val="19"/>
        </w:rPr>
        <w:t>MAGNAGO ;</w:t>
      </w:r>
      <w:proofErr w:type="gramEnd"/>
      <w:r>
        <w:rPr>
          <w:rFonts w:ascii="Arial" w:hAnsi="Arial" w:cs="Arial"/>
          <w:color w:val="333333"/>
          <w:sz w:val="19"/>
          <w:szCs w:val="19"/>
        </w:rPr>
        <w:br/>
      </w:r>
      <w:r>
        <w:rPr>
          <w:rFonts w:ascii="Arial" w:hAnsi="Arial" w:cs="Arial"/>
          <w:color w:val="333333"/>
          <w:sz w:val="19"/>
          <w:szCs w:val="19"/>
        </w:rPr>
        <w:br/>
        <w:t xml:space="preserve">SIND TRAB NAS IND M T MEC E DE MAT ELETR DE S C SUL, CNPJ n. 95.439.188/0001-85, neste ato representado(a) por seu Procurador, Sr(a). LAURO WAGNER </w:t>
      </w:r>
      <w:proofErr w:type="gramStart"/>
      <w:r>
        <w:rPr>
          <w:rFonts w:ascii="Arial" w:hAnsi="Arial" w:cs="Arial"/>
          <w:color w:val="333333"/>
          <w:sz w:val="19"/>
          <w:szCs w:val="19"/>
        </w:rPr>
        <w:t>MAGNAGO ;</w:t>
      </w:r>
      <w:proofErr w:type="gramEnd"/>
      <w:r>
        <w:rPr>
          <w:rFonts w:ascii="Arial" w:hAnsi="Arial" w:cs="Arial"/>
          <w:color w:val="333333"/>
          <w:sz w:val="19"/>
          <w:szCs w:val="19"/>
        </w:rPr>
        <w:br/>
      </w:r>
      <w:r>
        <w:rPr>
          <w:rFonts w:ascii="Arial" w:hAnsi="Arial" w:cs="Arial"/>
          <w:color w:val="333333"/>
          <w:sz w:val="19"/>
          <w:szCs w:val="19"/>
        </w:rPr>
        <w:br/>
        <w:t xml:space="preserve">SINDICATO DOS TIMMME DE HORIZONTINA, CNPJ n. 88.736.095/0001-57, neste ato representado(a) por seu Procurador, Sr(a). LAURO WAGNER </w:t>
      </w:r>
      <w:proofErr w:type="gramStart"/>
      <w:r>
        <w:rPr>
          <w:rFonts w:ascii="Arial" w:hAnsi="Arial" w:cs="Arial"/>
          <w:color w:val="333333"/>
          <w:sz w:val="19"/>
          <w:szCs w:val="19"/>
        </w:rPr>
        <w:t>MAGNAGO ;</w:t>
      </w:r>
      <w:proofErr w:type="gramEnd"/>
      <w:r>
        <w:rPr>
          <w:rFonts w:ascii="Arial" w:hAnsi="Arial" w:cs="Arial"/>
          <w:color w:val="333333"/>
          <w:sz w:val="19"/>
          <w:szCs w:val="19"/>
        </w:rPr>
        <w:br/>
      </w:r>
      <w:r>
        <w:rPr>
          <w:rFonts w:ascii="Arial" w:hAnsi="Arial" w:cs="Arial"/>
          <w:color w:val="333333"/>
          <w:sz w:val="19"/>
          <w:szCs w:val="19"/>
        </w:rPr>
        <w:br/>
        <w:t xml:space="preserve">SINDICATO TRAB IND MET MECANICAS MAT ELET DE S MARIA, CNPJ n. 88.687.686/0001-81, neste ato representado(a) por seu Procurador, Sr(a). LAURO WAGNER </w:t>
      </w:r>
      <w:proofErr w:type="gramStart"/>
      <w:r>
        <w:rPr>
          <w:rFonts w:ascii="Arial" w:hAnsi="Arial" w:cs="Arial"/>
          <w:color w:val="333333"/>
          <w:sz w:val="19"/>
          <w:szCs w:val="19"/>
        </w:rPr>
        <w:t>MAGNAGO ;</w:t>
      </w:r>
      <w:proofErr w:type="gramEnd"/>
      <w:r>
        <w:rPr>
          <w:rFonts w:ascii="Arial" w:hAnsi="Arial" w:cs="Arial"/>
          <w:color w:val="333333"/>
          <w:sz w:val="19"/>
          <w:szCs w:val="19"/>
        </w:rPr>
        <w:br/>
      </w:r>
      <w:r>
        <w:rPr>
          <w:rFonts w:ascii="Arial" w:hAnsi="Arial" w:cs="Arial"/>
          <w:color w:val="333333"/>
          <w:sz w:val="19"/>
          <w:szCs w:val="19"/>
        </w:rPr>
        <w:br/>
        <w:t xml:space="preserve">SINDIC TRAB IND METAL MEC E DE MAT ELETR DE CACH DO SUL, CNPJ n. 87.775.342/0001-61, neste ato representado(a) por seu Procurador, Sr(a). LAURO WAGNER </w:t>
      </w:r>
      <w:proofErr w:type="gramStart"/>
      <w:r>
        <w:rPr>
          <w:rFonts w:ascii="Arial" w:hAnsi="Arial" w:cs="Arial"/>
          <w:color w:val="333333"/>
          <w:sz w:val="19"/>
          <w:szCs w:val="19"/>
        </w:rPr>
        <w:t>MAGNAGO ;</w:t>
      </w:r>
      <w:proofErr w:type="gramEnd"/>
      <w:r>
        <w:rPr>
          <w:rFonts w:ascii="Arial" w:hAnsi="Arial" w:cs="Arial"/>
          <w:color w:val="333333"/>
          <w:sz w:val="19"/>
          <w:szCs w:val="19"/>
        </w:rPr>
        <w:br/>
      </w:r>
      <w:r>
        <w:rPr>
          <w:rFonts w:ascii="Arial" w:hAnsi="Arial" w:cs="Arial"/>
          <w:color w:val="333333"/>
          <w:sz w:val="19"/>
          <w:szCs w:val="19"/>
        </w:rPr>
        <w:br/>
        <w:t xml:space="preserve">SINDICATO DOS TRABALHADORES NAS INDUSTRIAS METALURGICAS, MECANICAS E DE MATERIAL ELETRICO E ELETRONICO DE PASSO FUNDO, MARAU E TAPEJARA, CNPJ n. 92.048.032/0001-85, neste ato representado(a) por seu Procurador, Sr(a). LAURO WAGNER </w:t>
      </w:r>
      <w:proofErr w:type="gramStart"/>
      <w:r>
        <w:rPr>
          <w:rFonts w:ascii="Arial" w:hAnsi="Arial" w:cs="Arial"/>
          <w:color w:val="333333"/>
          <w:sz w:val="19"/>
          <w:szCs w:val="19"/>
        </w:rPr>
        <w:t>MAGNAGO ;</w:t>
      </w:r>
      <w:proofErr w:type="gramEnd"/>
      <w:r>
        <w:rPr>
          <w:rFonts w:ascii="Arial" w:hAnsi="Arial" w:cs="Arial"/>
          <w:color w:val="333333"/>
          <w:sz w:val="19"/>
          <w:szCs w:val="19"/>
        </w:rPr>
        <w:br/>
      </w:r>
      <w:r>
        <w:rPr>
          <w:rFonts w:ascii="Arial" w:hAnsi="Arial" w:cs="Arial"/>
          <w:color w:val="333333"/>
          <w:sz w:val="19"/>
          <w:szCs w:val="19"/>
        </w:rPr>
        <w:br/>
        <w:t>E</w:t>
      </w:r>
    </w:p>
    <w:p w:rsidR="00F2329A" w:rsidRDefault="00F2329A" w:rsidP="00F2329A">
      <w:pPr>
        <w:pStyle w:val="NormalWeb"/>
        <w:shd w:val="clear" w:color="auto" w:fill="FFFFFF"/>
        <w:rPr>
          <w:rFonts w:ascii="Arial" w:hAnsi="Arial" w:cs="Arial"/>
          <w:color w:val="333333"/>
          <w:sz w:val="19"/>
          <w:szCs w:val="19"/>
        </w:rPr>
      </w:pPr>
      <w:r>
        <w:rPr>
          <w:rFonts w:ascii="Arial" w:hAnsi="Arial" w:cs="Arial"/>
          <w:color w:val="333333"/>
          <w:sz w:val="19"/>
          <w:szCs w:val="19"/>
        </w:rPr>
        <w:t xml:space="preserve">SINDICATO DA IND DA REPARACAO VEIC E ACESS NO ERGSUL, CNPJ n. 92.946.359/0001-74, neste ato </w:t>
      </w:r>
      <w:proofErr w:type="gramStart"/>
      <w:r>
        <w:rPr>
          <w:rFonts w:ascii="Arial" w:hAnsi="Arial" w:cs="Arial"/>
          <w:color w:val="333333"/>
          <w:sz w:val="19"/>
          <w:szCs w:val="19"/>
        </w:rPr>
        <w:t>representado(</w:t>
      </w:r>
      <w:proofErr w:type="gramEnd"/>
      <w:r>
        <w:rPr>
          <w:rFonts w:ascii="Arial" w:hAnsi="Arial" w:cs="Arial"/>
          <w:color w:val="333333"/>
          <w:sz w:val="19"/>
          <w:szCs w:val="19"/>
        </w:rPr>
        <w:t xml:space="preserve">a) por seu Presidente, Sr(a). ENIO GUIDO RAUPP e por seu Procurador, </w:t>
      </w:r>
      <w:proofErr w:type="gramStart"/>
      <w:r>
        <w:rPr>
          <w:rFonts w:ascii="Arial" w:hAnsi="Arial" w:cs="Arial"/>
          <w:color w:val="333333"/>
          <w:sz w:val="19"/>
          <w:szCs w:val="19"/>
        </w:rPr>
        <w:t>Sr(</w:t>
      </w:r>
      <w:proofErr w:type="gramEnd"/>
      <w:r>
        <w:rPr>
          <w:rFonts w:ascii="Arial" w:hAnsi="Arial" w:cs="Arial"/>
          <w:color w:val="333333"/>
          <w:sz w:val="19"/>
          <w:szCs w:val="19"/>
        </w:rPr>
        <w:t xml:space="preserve">a). MARCELO AQUINI </w:t>
      </w:r>
      <w:proofErr w:type="gramStart"/>
      <w:r>
        <w:rPr>
          <w:rFonts w:ascii="Arial" w:hAnsi="Arial" w:cs="Arial"/>
          <w:color w:val="333333"/>
          <w:sz w:val="19"/>
          <w:szCs w:val="19"/>
        </w:rPr>
        <w:t>FERNANDES ;</w:t>
      </w:r>
      <w:proofErr w:type="gramEnd"/>
      <w:r>
        <w:rPr>
          <w:rFonts w:ascii="Arial" w:hAnsi="Arial" w:cs="Arial"/>
          <w:color w:val="333333"/>
          <w:sz w:val="19"/>
          <w:szCs w:val="19"/>
        </w:rPr>
        <w:br/>
      </w:r>
      <w:r>
        <w:rPr>
          <w:rFonts w:ascii="Arial" w:hAnsi="Arial" w:cs="Arial"/>
          <w:color w:val="333333"/>
          <w:sz w:val="19"/>
          <w:szCs w:val="19"/>
        </w:rPr>
        <w:br/>
        <w:t>celebram a presente CONVENÇÃO COLETIVA DE TRABALHO, estipulando as condições de trabalho previstas nas cláusulas seguintes:</w:t>
      </w:r>
    </w:p>
    <w:p w:rsidR="00F2329A" w:rsidRDefault="00F2329A" w:rsidP="00F2329A">
      <w:pPr>
        <w:pStyle w:val="NormalWeb"/>
        <w:shd w:val="clear" w:color="auto" w:fill="FFFFFF"/>
        <w:rPr>
          <w:rFonts w:ascii="Arial" w:hAnsi="Arial" w:cs="Arial"/>
          <w:color w:val="333333"/>
          <w:sz w:val="19"/>
          <w:szCs w:val="19"/>
        </w:rPr>
      </w:pPr>
      <w:r>
        <w:rPr>
          <w:rFonts w:ascii="Arial" w:hAnsi="Arial" w:cs="Arial"/>
          <w:color w:val="333333"/>
          <w:sz w:val="19"/>
          <w:szCs w:val="19"/>
        </w:rPr>
        <w:t>CLÁUSULA PRIMEIRA - VIGÊNCIA E DATA-BASE</w:t>
      </w:r>
    </w:p>
    <w:p w:rsidR="00F2329A" w:rsidRDefault="00F2329A" w:rsidP="00F2329A">
      <w:pPr>
        <w:pStyle w:val="NormalWeb"/>
        <w:shd w:val="clear" w:color="auto" w:fill="FFFFFF"/>
        <w:rPr>
          <w:rFonts w:ascii="Arial" w:hAnsi="Arial" w:cs="Arial"/>
          <w:color w:val="333333"/>
          <w:sz w:val="19"/>
          <w:szCs w:val="19"/>
        </w:rPr>
      </w:pPr>
      <w:r>
        <w:rPr>
          <w:rFonts w:ascii="Arial" w:hAnsi="Arial" w:cs="Arial"/>
          <w:color w:val="333333"/>
          <w:sz w:val="19"/>
          <w:szCs w:val="19"/>
        </w:rPr>
        <w:t xml:space="preserve">As partes fixam a vigência da presente Convenção </w:t>
      </w:r>
      <w:proofErr w:type="gramStart"/>
      <w:r>
        <w:rPr>
          <w:rFonts w:ascii="Arial" w:hAnsi="Arial" w:cs="Arial"/>
          <w:color w:val="333333"/>
          <w:sz w:val="19"/>
          <w:szCs w:val="19"/>
        </w:rPr>
        <w:t>Coletiva</w:t>
      </w:r>
      <w:proofErr w:type="gramEnd"/>
      <w:r>
        <w:rPr>
          <w:rFonts w:ascii="Arial" w:hAnsi="Arial" w:cs="Arial"/>
          <w:color w:val="333333"/>
          <w:sz w:val="19"/>
          <w:szCs w:val="19"/>
        </w:rPr>
        <w:t xml:space="preserve"> de Trabalho no período de 01º de maio de 2016 a 30 de abril de 2017 e a data-base da categoria em 01º de maio.</w:t>
      </w:r>
    </w:p>
    <w:p w:rsidR="00F2329A" w:rsidRDefault="00F2329A" w:rsidP="00F2329A">
      <w:pPr>
        <w:pStyle w:val="NormalWeb"/>
        <w:shd w:val="clear" w:color="auto" w:fill="FFFFFF"/>
        <w:rPr>
          <w:rFonts w:ascii="Arial" w:hAnsi="Arial" w:cs="Arial"/>
          <w:color w:val="333333"/>
          <w:sz w:val="19"/>
          <w:szCs w:val="19"/>
        </w:rPr>
      </w:pPr>
      <w:r>
        <w:rPr>
          <w:rFonts w:ascii="Arial" w:hAnsi="Arial" w:cs="Arial"/>
          <w:color w:val="333333"/>
          <w:sz w:val="19"/>
          <w:szCs w:val="19"/>
        </w:rPr>
        <w:br/>
        <w:t>CLÁUSULA SEGUNDA - ABRANGÊNCIA</w:t>
      </w:r>
    </w:p>
    <w:p w:rsidR="00F2329A" w:rsidRDefault="00F2329A" w:rsidP="00F2329A">
      <w:pPr>
        <w:pStyle w:val="NormalWeb"/>
        <w:shd w:val="clear" w:color="auto" w:fill="FFFFFF"/>
        <w:rPr>
          <w:rFonts w:ascii="Arial" w:hAnsi="Arial" w:cs="Arial"/>
          <w:color w:val="333333"/>
          <w:sz w:val="19"/>
          <w:szCs w:val="19"/>
        </w:rPr>
      </w:pPr>
      <w:r>
        <w:rPr>
          <w:rFonts w:ascii="Arial" w:hAnsi="Arial" w:cs="Arial"/>
          <w:color w:val="333333"/>
          <w:sz w:val="19"/>
          <w:szCs w:val="19"/>
        </w:rPr>
        <w:t xml:space="preserve">A presente Convenção Coletiva de Trabalho abrangerá a(s) categoria(s) Trabalhadores nas Indústrias Metalúrgicas, Mecânicas e de Material Elétrico, com abrangência territorial em </w:t>
      </w:r>
      <w:proofErr w:type="spellStart"/>
      <w:r>
        <w:rPr>
          <w:rFonts w:ascii="Arial" w:hAnsi="Arial" w:cs="Arial"/>
          <w:color w:val="333333"/>
          <w:sz w:val="19"/>
          <w:szCs w:val="19"/>
        </w:rPr>
        <w:t>Aceguá</w:t>
      </w:r>
      <w:proofErr w:type="spellEnd"/>
      <w:r>
        <w:rPr>
          <w:rFonts w:ascii="Arial" w:hAnsi="Arial" w:cs="Arial"/>
          <w:color w:val="333333"/>
          <w:sz w:val="19"/>
          <w:szCs w:val="19"/>
        </w:rPr>
        <w:t xml:space="preserve">/RS, Água Santa/RS, Agudo/RS, </w:t>
      </w:r>
      <w:proofErr w:type="spellStart"/>
      <w:r>
        <w:rPr>
          <w:rFonts w:ascii="Arial" w:hAnsi="Arial" w:cs="Arial"/>
          <w:color w:val="333333"/>
          <w:sz w:val="19"/>
          <w:szCs w:val="19"/>
        </w:rPr>
        <w:t>Ajuricaba</w:t>
      </w:r>
      <w:proofErr w:type="spellEnd"/>
      <w:r>
        <w:rPr>
          <w:rFonts w:ascii="Arial" w:hAnsi="Arial" w:cs="Arial"/>
          <w:color w:val="333333"/>
          <w:sz w:val="19"/>
          <w:szCs w:val="19"/>
        </w:rPr>
        <w:t xml:space="preserve">/RS, Alecrim/RS, Alegria/RS, Almirante Tamandaré do Sul/RS, Alpestre/RS, Alto Feliz/RS, Alvorada/RS, Amaral Ferrador/RS, Ametista do Sul/RS, André da Rocha/RS, </w:t>
      </w:r>
      <w:proofErr w:type="spellStart"/>
      <w:r>
        <w:rPr>
          <w:rFonts w:ascii="Arial" w:hAnsi="Arial" w:cs="Arial"/>
          <w:color w:val="333333"/>
          <w:sz w:val="19"/>
          <w:szCs w:val="19"/>
        </w:rPr>
        <w:t>Arambaré</w:t>
      </w:r>
      <w:proofErr w:type="spellEnd"/>
      <w:r>
        <w:rPr>
          <w:rFonts w:ascii="Arial" w:hAnsi="Arial" w:cs="Arial"/>
          <w:color w:val="333333"/>
          <w:sz w:val="19"/>
          <w:szCs w:val="19"/>
        </w:rPr>
        <w:t xml:space="preserve">/RS, </w:t>
      </w:r>
      <w:proofErr w:type="spellStart"/>
      <w:r>
        <w:rPr>
          <w:rFonts w:ascii="Arial" w:hAnsi="Arial" w:cs="Arial"/>
          <w:color w:val="333333"/>
          <w:sz w:val="19"/>
          <w:szCs w:val="19"/>
        </w:rPr>
        <w:t>Araricá</w:t>
      </w:r>
      <w:proofErr w:type="spellEnd"/>
      <w:r>
        <w:rPr>
          <w:rFonts w:ascii="Arial" w:hAnsi="Arial" w:cs="Arial"/>
          <w:color w:val="333333"/>
          <w:sz w:val="19"/>
          <w:szCs w:val="19"/>
        </w:rPr>
        <w:t xml:space="preserve">/RS, </w:t>
      </w:r>
      <w:proofErr w:type="spellStart"/>
      <w:r>
        <w:rPr>
          <w:rFonts w:ascii="Arial" w:hAnsi="Arial" w:cs="Arial"/>
          <w:color w:val="333333"/>
          <w:sz w:val="19"/>
          <w:szCs w:val="19"/>
        </w:rPr>
        <w:t>Aratiba</w:t>
      </w:r>
      <w:proofErr w:type="spellEnd"/>
      <w:r>
        <w:rPr>
          <w:rFonts w:ascii="Arial" w:hAnsi="Arial" w:cs="Arial"/>
          <w:color w:val="333333"/>
          <w:sz w:val="19"/>
          <w:szCs w:val="19"/>
        </w:rPr>
        <w:t xml:space="preserve">/RS, Arroio do Padre/RS, Arroio do Tigre/RS, Arroio dos Ratos/RS, Arroio Grande/RS, Augusto Pestana/RS, Áurea/RS, Bagé/RS, Barão de Cotegipe/RS, Barão do Triunfo/RS, Barra do Guarita/RS, Barra do </w:t>
      </w:r>
      <w:proofErr w:type="spellStart"/>
      <w:r>
        <w:rPr>
          <w:rFonts w:ascii="Arial" w:hAnsi="Arial" w:cs="Arial"/>
          <w:color w:val="333333"/>
          <w:sz w:val="19"/>
          <w:szCs w:val="19"/>
        </w:rPr>
        <w:t>Quaraí</w:t>
      </w:r>
      <w:proofErr w:type="spellEnd"/>
      <w:r>
        <w:rPr>
          <w:rFonts w:ascii="Arial" w:hAnsi="Arial" w:cs="Arial"/>
          <w:color w:val="333333"/>
          <w:sz w:val="19"/>
          <w:szCs w:val="19"/>
        </w:rPr>
        <w:t xml:space="preserve">/RS, Barra do Ribeiro/RS, Barra do Rio Azul/RS, Barra Funda/RS, Barracão/RS, Barros </w:t>
      </w:r>
      <w:proofErr w:type="spellStart"/>
      <w:r>
        <w:rPr>
          <w:rFonts w:ascii="Arial" w:hAnsi="Arial" w:cs="Arial"/>
          <w:color w:val="333333"/>
          <w:sz w:val="19"/>
          <w:szCs w:val="19"/>
        </w:rPr>
        <w:t>Cassal</w:t>
      </w:r>
      <w:proofErr w:type="spellEnd"/>
      <w:r>
        <w:rPr>
          <w:rFonts w:ascii="Arial" w:hAnsi="Arial" w:cs="Arial"/>
          <w:color w:val="333333"/>
          <w:sz w:val="19"/>
          <w:szCs w:val="19"/>
        </w:rPr>
        <w:t xml:space="preserve">/RS, Benjamin Constant do Sul/RS, Boa Vista das Missões/RS, Boa Vista do </w:t>
      </w:r>
      <w:proofErr w:type="spellStart"/>
      <w:r>
        <w:rPr>
          <w:rFonts w:ascii="Arial" w:hAnsi="Arial" w:cs="Arial"/>
          <w:color w:val="333333"/>
          <w:sz w:val="19"/>
          <w:szCs w:val="19"/>
        </w:rPr>
        <w:t>Buricá</w:t>
      </w:r>
      <w:proofErr w:type="spellEnd"/>
      <w:r>
        <w:rPr>
          <w:rFonts w:ascii="Arial" w:hAnsi="Arial" w:cs="Arial"/>
          <w:color w:val="333333"/>
          <w:sz w:val="19"/>
          <w:szCs w:val="19"/>
        </w:rPr>
        <w:t xml:space="preserve">/RS, Boa Vista do Cadeado/RS, Boa Vista do </w:t>
      </w:r>
      <w:proofErr w:type="spellStart"/>
      <w:proofErr w:type="gramStart"/>
      <w:r>
        <w:rPr>
          <w:rFonts w:ascii="Arial" w:hAnsi="Arial" w:cs="Arial"/>
          <w:color w:val="333333"/>
          <w:sz w:val="19"/>
          <w:szCs w:val="19"/>
        </w:rPr>
        <w:t>Incra</w:t>
      </w:r>
      <w:proofErr w:type="spellEnd"/>
      <w:proofErr w:type="gramEnd"/>
      <w:r>
        <w:rPr>
          <w:rFonts w:ascii="Arial" w:hAnsi="Arial" w:cs="Arial"/>
          <w:color w:val="333333"/>
          <w:sz w:val="19"/>
          <w:szCs w:val="19"/>
        </w:rPr>
        <w:t xml:space="preserve">/RS, Boa Vista do Sul/RS, Bom Jesus/RS, Bom Princípio/RS, Bom Progresso/RS, Boqueirão do Leão/RS, </w:t>
      </w:r>
      <w:proofErr w:type="spellStart"/>
      <w:r>
        <w:rPr>
          <w:rFonts w:ascii="Arial" w:hAnsi="Arial" w:cs="Arial"/>
          <w:color w:val="333333"/>
          <w:sz w:val="19"/>
          <w:szCs w:val="19"/>
        </w:rPr>
        <w:t>Bossoroca</w:t>
      </w:r>
      <w:proofErr w:type="spellEnd"/>
      <w:r>
        <w:rPr>
          <w:rFonts w:ascii="Arial" w:hAnsi="Arial" w:cs="Arial"/>
          <w:color w:val="333333"/>
          <w:sz w:val="19"/>
          <w:szCs w:val="19"/>
        </w:rPr>
        <w:t xml:space="preserve">/RS, </w:t>
      </w:r>
      <w:proofErr w:type="spellStart"/>
      <w:r>
        <w:rPr>
          <w:rFonts w:ascii="Arial" w:hAnsi="Arial" w:cs="Arial"/>
          <w:color w:val="333333"/>
          <w:sz w:val="19"/>
          <w:szCs w:val="19"/>
        </w:rPr>
        <w:t>Bozano</w:t>
      </w:r>
      <w:proofErr w:type="spellEnd"/>
      <w:r>
        <w:rPr>
          <w:rFonts w:ascii="Arial" w:hAnsi="Arial" w:cs="Arial"/>
          <w:color w:val="333333"/>
          <w:sz w:val="19"/>
          <w:szCs w:val="19"/>
        </w:rPr>
        <w:t xml:space="preserve">/RS, Braga/RS, Butiá/RS, Caçapava do Sul/RS, </w:t>
      </w:r>
      <w:proofErr w:type="spellStart"/>
      <w:r>
        <w:rPr>
          <w:rFonts w:ascii="Arial" w:hAnsi="Arial" w:cs="Arial"/>
          <w:color w:val="333333"/>
          <w:sz w:val="19"/>
          <w:szCs w:val="19"/>
        </w:rPr>
        <w:t>Cacequi</w:t>
      </w:r>
      <w:proofErr w:type="spellEnd"/>
      <w:r>
        <w:rPr>
          <w:rFonts w:ascii="Arial" w:hAnsi="Arial" w:cs="Arial"/>
          <w:color w:val="333333"/>
          <w:sz w:val="19"/>
          <w:szCs w:val="19"/>
        </w:rPr>
        <w:t xml:space="preserve">/RS, Cachoeira do Sul/RS, Cachoeirinha/RS, Cacique </w:t>
      </w:r>
      <w:proofErr w:type="spellStart"/>
      <w:r>
        <w:rPr>
          <w:rFonts w:ascii="Arial" w:hAnsi="Arial" w:cs="Arial"/>
          <w:color w:val="333333"/>
          <w:sz w:val="19"/>
          <w:szCs w:val="19"/>
        </w:rPr>
        <w:t>Doble</w:t>
      </w:r>
      <w:proofErr w:type="spellEnd"/>
      <w:r>
        <w:rPr>
          <w:rFonts w:ascii="Arial" w:hAnsi="Arial" w:cs="Arial"/>
          <w:color w:val="333333"/>
          <w:sz w:val="19"/>
          <w:szCs w:val="19"/>
        </w:rPr>
        <w:t xml:space="preserve">/RS, </w:t>
      </w:r>
      <w:proofErr w:type="spellStart"/>
      <w:r>
        <w:rPr>
          <w:rFonts w:ascii="Arial" w:hAnsi="Arial" w:cs="Arial"/>
          <w:color w:val="333333"/>
          <w:sz w:val="19"/>
          <w:szCs w:val="19"/>
        </w:rPr>
        <w:t>Caibaté</w:t>
      </w:r>
      <w:proofErr w:type="spellEnd"/>
      <w:r>
        <w:rPr>
          <w:rFonts w:ascii="Arial" w:hAnsi="Arial" w:cs="Arial"/>
          <w:color w:val="333333"/>
          <w:sz w:val="19"/>
          <w:szCs w:val="19"/>
        </w:rPr>
        <w:t xml:space="preserve">/RS, Caiçara/RS, </w:t>
      </w:r>
      <w:proofErr w:type="spellStart"/>
      <w:r>
        <w:rPr>
          <w:rFonts w:ascii="Arial" w:hAnsi="Arial" w:cs="Arial"/>
          <w:color w:val="333333"/>
          <w:sz w:val="19"/>
          <w:szCs w:val="19"/>
        </w:rPr>
        <w:t>Camaquã</w:t>
      </w:r>
      <w:proofErr w:type="spellEnd"/>
      <w:r>
        <w:rPr>
          <w:rFonts w:ascii="Arial" w:hAnsi="Arial" w:cs="Arial"/>
          <w:color w:val="333333"/>
          <w:sz w:val="19"/>
          <w:szCs w:val="19"/>
        </w:rPr>
        <w:t xml:space="preserve">/RS, Camargo/RS, Cambará do Sul/RS, Campestre da Serra/RS, Campina das Missões/RS, Campinas do Sul/RS, Campo Bom/RS, Campo Novo/RS, Candelária/RS, Cândido Godói/RS, </w:t>
      </w:r>
      <w:proofErr w:type="spellStart"/>
      <w:r>
        <w:rPr>
          <w:rFonts w:ascii="Arial" w:hAnsi="Arial" w:cs="Arial"/>
          <w:color w:val="333333"/>
          <w:sz w:val="19"/>
          <w:szCs w:val="19"/>
        </w:rPr>
        <w:t>Candiota</w:t>
      </w:r>
      <w:proofErr w:type="spellEnd"/>
      <w:r>
        <w:rPr>
          <w:rFonts w:ascii="Arial" w:hAnsi="Arial" w:cs="Arial"/>
          <w:color w:val="333333"/>
          <w:sz w:val="19"/>
          <w:szCs w:val="19"/>
        </w:rPr>
        <w:t xml:space="preserve">/RS, Canela/RS, Canguçu/RS, Canoas/RS, Capão Bonito do Sul/RS, Capão do </w:t>
      </w:r>
      <w:r>
        <w:rPr>
          <w:rFonts w:ascii="Arial" w:hAnsi="Arial" w:cs="Arial"/>
          <w:color w:val="333333"/>
          <w:sz w:val="19"/>
          <w:szCs w:val="19"/>
        </w:rPr>
        <w:lastRenderedPageBreak/>
        <w:t xml:space="preserve">Leão/RS, Carazinho/RS, Carlos Gomes/RS, Casca/RS, Caseiros/RS, </w:t>
      </w:r>
      <w:proofErr w:type="spellStart"/>
      <w:r>
        <w:rPr>
          <w:rFonts w:ascii="Arial" w:hAnsi="Arial" w:cs="Arial"/>
          <w:color w:val="333333"/>
          <w:sz w:val="19"/>
          <w:szCs w:val="19"/>
        </w:rPr>
        <w:t>Catuípe</w:t>
      </w:r>
      <w:proofErr w:type="spellEnd"/>
      <w:r>
        <w:rPr>
          <w:rFonts w:ascii="Arial" w:hAnsi="Arial" w:cs="Arial"/>
          <w:color w:val="333333"/>
          <w:sz w:val="19"/>
          <w:szCs w:val="19"/>
        </w:rPr>
        <w:t xml:space="preserve">/RS, Centenário/RS, </w:t>
      </w:r>
      <w:proofErr w:type="spellStart"/>
      <w:r>
        <w:rPr>
          <w:rFonts w:ascii="Arial" w:hAnsi="Arial" w:cs="Arial"/>
          <w:color w:val="333333"/>
          <w:sz w:val="19"/>
          <w:szCs w:val="19"/>
        </w:rPr>
        <w:t>Cerrito</w:t>
      </w:r>
      <w:proofErr w:type="spellEnd"/>
      <w:r>
        <w:rPr>
          <w:rFonts w:ascii="Arial" w:hAnsi="Arial" w:cs="Arial"/>
          <w:color w:val="333333"/>
          <w:sz w:val="19"/>
          <w:szCs w:val="19"/>
        </w:rPr>
        <w:t xml:space="preserve">/RS, Cerro Branco/RS, Cerro Grande do Sul/RS, Cerro Grande/RS, Cerro Largo/RS, Chapada/RS, Charqueadas/RS, Charrua/RS, </w:t>
      </w:r>
      <w:proofErr w:type="spellStart"/>
      <w:r>
        <w:rPr>
          <w:rFonts w:ascii="Arial" w:hAnsi="Arial" w:cs="Arial"/>
          <w:color w:val="333333"/>
          <w:sz w:val="19"/>
          <w:szCs w:val="19"/>
        </w:rPr>
        <w:t>Chiapetta</w:t>
      </w:r>
      <w:proofErr w:type="spellEnd"/>
      <w:r>
        <w:rPr>
          <w:rFonts w:ascii="Arial" w:hAnsi="Arial" w:cs="Arial"/>
          <w:color w:val="333333"/>
          <w:sz w:val="19"/>
          <w:szCs w:val="19"/>
        </w:rPr>
        <w:t xml:space="preserve">/RS, Chuí/RS, Chuvisca/RS, </w:t>
      </w:r>
      <w:proofErr w:type="spellStart"/>
      <w:r>
        <w:rPr>
          <w:rFonts w:ascii="Arial" w:hAnsi="Arial" w:cs="Arial"/>
          <w:color w:val="333333"/>
          <w:sz w:val="19"/>
          <w:szCs w:val="19"/>
        </w:rPr>
        <w:t>Ciríaco</w:t>
      </w:r>
      <w:proofErr w:type="spellEnd"/>
      <w:r>
        <w:rPr>
          <w:rFonts w:ascii="Arial" w:hAnsi="Arial" w:cs="Arial"/>
          <w:color w:val="333333"/>
          <w:sz w:val="19"/>
          <w:szCs w:val="19"/>
        </w:rPr>
        <w:t xml:space="preserve">/RS, Colorado/RS, Condor/RS, </w:t>
      </w:r>
      <w:proofErr w:type="spellStart"/>
      <w:r>
        <w:rPr>
          <w:rFonts w:ascii="Arial" w:hAnsi="Arial" w:cs="Arial"/>
          <w:color w:val="333333"/>
          <w:sz w:val="19"/>
          <w:szCs w:val="19"/>
        </w:rPr>
        <w:t>Constantina</w:t>
      </w:r>
      <w:proofErr w:type="spellEnd"/>
      <w:r>
        <w:rPr>
          <w:rFonts w:ascii="Arial" w:hAnsi="Arial" w:cs="Arial"/>
          <w:color w:val="333333"/>
          <w:sz w:val="19"/>
          <w:szCs w:val="19"/>
        </w:rPr>
        <w:t xml:space="preserve">/RS, Coqueiros do Sul/RS, Coronel Barros/RS, Coronel Bicaco/RS, Coronel Pilar/RS, Coxilha/RS, </w:t>
      </w:r>
      <w:proofErr w:type="spellStart"/>
      <w:r>
        <w:rPr>
          <w:rFonts w:ascii="Arial" w:hAnsi="Arial" w:cs="Arial"/>
          <w:color w:val="333333"/>
          <w:sz w:val="19"/>
          <w:szCs w:val="19"/>
        </w:rPr>
        <w:t>Crissiumal</w:t>
      </w:r>
      <w:proofErr w:type="spellEnd"/>
      <w:r>
        <w:rPr>
          <w:rFonts w:ascii="Arial" w:hAnsi="Arial" w:cs="Arial"/>
          <w:color w:val="333333"/>
          <w:sz w:val="19"/>
          <w:szCs w:val="19"/>
        </w:rPr>
        <w:t xml:space="preserve">/RS, Cristal do Sul/RS, Cristal/RS, Cruz Alta/RS, </w:t>
      </w:r>
      <w:proofErr w:type="spellStart"/>
      <w:r>
        <w:rPr>
          <w:rFonts w:ascii="Arial" w:hAnsi="Arial" w:cs="Arial"/>
          <w:color w:val="333333"/>
          <w:sz w:val="19"/>
          <w:szCs w:val="19"/>
        </w:rPr>
        <w:t>Cruzaltense</w:t>
      </w:r>
      <w:proofErr w:type="spellEnd"/>
      <w:r>
        <w:rPr>
          <w:rFonts w:ascii="Arial" w:hAnsi="Arial" w:cs="Arial"/>
          <w:color w:val="333333"/>
          <w:sz w:val="19"/>
          <w:szCs w:val="19"/>
        </w:rPr>
        <w:t xml:space="preserve">/RS, David </w:t>
      </w:r>
      <w:proofErr w:type="spellStart"/>
      <w:r>
        <w:rPr>
          <w:rFonts w:ascii="Arial" w:hAnsi="Arial" w:cs="Arial"/>
          <w:color w:val="333333"/>
          <w:sz w:val="19"/>
          <w:szCs w:val="19"/>
        </w:rPr>
        <w:t>Canabarro</w:t>
      </w:r>
      <w:proofErr w:type="spellEnd"/>
      <w:r>
        <w:rPr>
          <w:rFonts w:ascii="Arial" w:hAnsi="Arial" w:cs="Arial"/>
          <w:color w:val="333333"/>
          <w:sz w:val="19"/>
          <w:szCs w:val="19"/>
        </w:rPr>
        <w:t xml:space="preserve">/RS, Derrubadas/RS, Dezesseis de Novembro/RS, Dilermando de Aguiar/RS, Dois Irmãos das Missões/RS, Dois Irmãos/RS, Dom Feliciano/RS, Dom </w:t>
      </w:r>
      <w:proofErr w:type="spellStart"/>
      <w:r>
        <w:rPr>
          <w:rFonts w:ascii="Arial" w:hAnsi="Arial" w:cs="Arial"/>
          <w:color w:val="333333"/>
          <w:sz w:val="19"/>
          <w:szCs w:val="19"/>
        </w:rPr>
        <w:t>Pedrito</w:t>
      </w:r>
      <w:proofErr w:type="spellEnd"/>
      <w:r>
        <w:rPr>
          <w:rFonts w:ascii="Arial" w:hAnsi="Arial" w:cs="Arial"/>
          <w:color w:val="333333"/>
          <w:sz w:val="19"/>
          <w:szCs w:val="19"/>
        </w:rPr>
        <w:t xml:space="preserve">/RS, Dona Francisca/RS, Doutor Maurício Cardoso/RS, Eldorado do Sul/RS, Encruzilhada do Sul/RS, Engenho Velho/RS, Entre Rios do Sul/RS, </w:t>
      </w:r>
      <w:proofErr w:type="spellStart"/>
      <w:r>
        <w:rPr>
          <w:rFonts w:ascii="Arial" w:hAnsi="Arial" w:cs="Arial"/>
          <w:color w:val="333333"/>
          <w:sz w:val="19"/>
          <w:szCs w:val="19"/>
        </w:rPr>
        <w:t>Entre-ijuís</w:t>
      </w:r>
      <w:proofErr w:type="spellEnd"/>
      <w:r>
        <w:rPr>
          <w:rFonts w:ascii="Arial" w:hAnsi="Arial" w:cs="Arial"/>
          <w:color w:val="333333"/>
          <w:sz w:val="19"/>
          <w:szCs w:val="19"/>
        </w:rPr>
        <w:t xml:space="preserve">/RS, </w:t>
      </w:r>
      <w:proofErr w:type="spellStart"/>
      <w:r>
        <w:rPr>
          <w:rFonts w:ascii="Arial" w:hAnsi="Arial" w:cs="Arial"/>
          <w:color w:val="333333"/>
          <w:sz w:val="19"/>
          <w:szCs w:val="19"/>
        </w:rPr>
        <w:t>Erebango</w:t>
      </w:r>
      <w:proofErr w:type="spellEnd"/>
      <w:r>
        <w:rPr>
          <w:rFonts w:ascii="Arial" w:hAnsi="Arial" w:cs="Arial"/>
          <w:color w:val="333333"/>
          <w:sz w:val="19"/>
          <w:szCs w:val="19"/>
        </w:rPr>
        <w:t xml:space="preserve">/RS, </w:t>
      </w:r>
      <w:proofErr w:type="spellStart"/>
      <w:r>
        <w:rPr>
          <w:rFonts w:ascii="Arial" w:hAnsi="Arial" w:cs="Arial"/>
          <w:color w:val="333333"/>
          <w:sz w:val="19"/>
          <w:szCs w:val="19"/>
        </w:rPr>
        <w:t>Erechim</w:t>
      </w:r>
      <w:proofErr w:type="spellEnd"/>
      <w:r>
        <w:rPr>
          <w:rFonts w:ascii="Arial" w:hAnsi="Arial" w:cs="Arial"/>
          <w:color w:val="333333"/>
          <w:sz w:val="19"/>
          <w:szCs w:val="19"/>
        </w:rPr>
        <w:t xml:space="preserve">/RS, Ernestina/RS, Erval Grande/RS, Erval Seco/RS, Esmeralda/RS, Esperança do Sul/RS, Espumoso/RS, Estação/RS, Estância Velha/RS, Esteio/RS, Estrela Velha/RS, Eugênio de Castro/RS, Faxinal do Soturno/RS, Faxinalzinho/RS, Fazenda Vilanova/RS, Feliz/RS, Floriano Peixoto/RS, Fontoura Xavier/RS, Formigueiro/RS, Frederico </w:t>
      </w:r>
      <w:proofErr w:type="spellStart"/>
      <w:r>
        <w:rPr>
          <w:rFonts w:ascii="Arial" w:hAnsi="Arial" w:cs="Arial"/>
          <w:color w:val="333333"/>
          <w:sz w:val="19"/>
          <w:szCs w:val="19"/>
        </w:rPr>
        <w:t>Westphalen</w:t>
      </w:r>
      <w:proofErr w:type="spellEnd"/>
      <w:r>
        <w:rPr>
          <w:rFonts w:ascii="Arial" w:hAnsi="Arial" w:cs="Arial"/>
          <w:color w:val="333333"/>
          <w:sz w:val="19"/>
          <w:szCs w:val="19"/>
        </w:rPr>
        <w:t xml:space="preserve">/RS, </w:t>
      </w:r>
      <w:proofErr w:type="spellStart"/>
      <w:r>
        <w:rPr>
          <w:rFonts w:ascii="Arial" w:hAnsi="Arial" w:cs="Arial"/>
          <w:color w:val="333333"/>
          <w:sz w:val="19"/>
          <w:szCs w:val="19"/>
        </w:rPr>
        <w:t>Garruchos</w:t>
      </w:r>
      <w:proofErr w:type="spellEnd"/>
      <w:r>
        <w:rPr>
          <w:rFonts w:ascii="Arial" w:hAnsi="Arial" w:cs="Arial"/>
          <w:color w:val="333333"/>
          <w:sz w:val="19"/>
          <w:szCs w:val="19"/>
        </w:rPr>
        <w:t xml:space="preserve">/RS, </w:t>
      </w:r>
      <w:proofErr w:type="spellStart"/>
      <w:r>
        <w:rPr>
          <w:rFonts w:ascii="Arial" w:hAnsi="Arial" w:cs="Arial"/>
          <w:color w:val="333333"/>
          <w:sz w:val="19"/>
          <w:szCs w:val="19"/>
        </w:rPr>
        <w:t>Gaurama</w:t>
      </w:r>
      <w:proofErr w:type="spellEnd"/>
      <w:r>
        <w:rPr>
          <w:rFonts w:ascii="Arial" w:hAnsi="Arial" w:cs="Arial"/>
          <w:color w:val="333333"/>
          <w:sz w:val="19"/>
          <w:szCs w:val="19"/>
        </w:rPr>
        <w:t xml:space="preserve">/RS, General Câmara/RS, Gentil/RS, Getúlio Vargas/RS, </w:t>
      </w:r>
      <w:proofErr w:type="spellStart"/>
      <w:r>
        <w:rPr>
          <w:rFonts w:ascii="Arial" w:hAnsi="Arial" w:cs="Arial"/>
          <w:color w:val="333333"/>
          <w:sz w:val="19"/>
          <w:szCs w:val="19"/>
        </w:rPr>
        <w:t>Giruá</w:t>
      </w:r>
      <w:proofErr w:type="spellEnd"/>
      <w:r>
        <w:rPr>
          <w:rFonts w:ascii="Arial" w:hAnsi="Arial" w:cs="Arial"/>
          <w:color w:val="333333"/>
          <w:sz w:val="19"/>
          <w:szCs w:val="19"/>
        </w:rPr>
        <w:t xml:space="preserve">/RS, </w:t>
      </w:r>
      <w:proofErr w:type="spellStart"/>
      <w:r>
        <w:rPr>
          <w:rFonts w:ascii="Arial" w:hAnsi="Arial" w:cs="Arial"/>
          <w:color w:val="333333"/>
          <w:sz w:val="19"/>
          <w:szCs w:val="19"/>
        </w:rPr>
        <w:t>Glorinha</w:t>
      </w:r>
      <w:proofErr w:type="spellEnd"/>
      <w:r>
        <w:rPr>
          <w:rFonts w:ascii="Arial" w:hAnsi="Arial" w:cs="Arial"/>
          <w:color w:val="333333"/>
          <w:sz w:val="19"/>
          <w:szCs w:val="19"/>
        </w:rPr>
        <w:t xml:space="preserve">/RS, Gramado dos Loureiros/RS, Gramado Xavier/RS, Gramado/RS, Guaíba/RS, Guarani das Missões/RS, </w:t>
      </w:r>
      <w:proofErr w:type="spellStart"/>
      <w:r>
        <w:rPr>
          <w:rFonts w:ascii="Arial" w:hAnsi="Arial" w:cs="Arial"/>
          <w:color w:val="333333"/>
          <w:sz w:val="19"/>
          <w:szCs w:val="19"/>
        </w:rPr>
        <w:t>Herval</w:t>
      </w:r>
      <w:proofErr w:type="spellEnd"/>
      <w:r>
        <w:rPr>
          <w:rFonts w:ascii="Arial" w:hAnsi="Arial" w:cs="Arial"/>
          <w:color w:val="333333"/>
          <w:sz w:val="19"/>
          <w:szCs w:val="19"/>
        </w:rPr>
        <w:t xml:space="preserve">/RS, </w:t>
      </w:r>
      <w:proofErr w:type="spellStart"/>
      <w:r>
        <w:rPr>
          <w:rFonts w:ascii="Arial" w:hAnsi="Arial" w:cs="Arial"/>
          <w:color w:val="333333"/>
          <w:sz w:val="19"/>
          <w:szCs w:val="19"/>
        </w:rPr>
        <w:t>Herveiras</w:t>
      </w:r>
      <w:proofErr w:type="spellEnd"/>
      <w:r>
        <w:rPr>
          <w:rFonts w:ascii="Arial" w:hAnsi="Arial" w:cs="Arial"/>
          <w:color w:val="333333"/>
          <w:sz w:val="19"/>
          <w:szCs w:val="19"/>
        </w:rPr>
        <w:t xml:space="preserve">/RS, </w:t>
      </w:r>
      <w:proofErr w:type="spellStart"/>
      <w:r>
        <w:rPr>
          <w:rFonts w:ascii="Arial" w:hAnsi="Arial" w:cs="Arial"/>
          <w:color w:val="333333"/>
          <w:sz w:val="19"/>
          <w:szCs w:val="19"/>
        </w:rPr>
        <w:t>Horizontina</w:t>
      </w:r>
      <w:proofErr w:type="spellEnd"/>
      <w:r>
        <w:rPr>
          <w:rFonts w:ascii="Arial" w:hAnsi="Arial" w:cs="Arial"/>
          <w:color w:val="333333"/>
          <w:sz w:val="19"/>
          <w:szCs w:val="19"/>
        </w:rPr>
        <w:t xml:space="preserve">/RS, Hulha Negra/RS, Humaitá/RS, </w:t>
      </w:r>
      <w:proofErr w:type="spellStart"/>
      <w:r>
        <w:rPr>
          <w:rFonts w:ascii="Arial" w:hAnsi="Arial" w:cs="Arial"/>
          <w:color w:val="333333"/>
          <w:sz w:val="19"/>
          <w:szCs w:val="19"/>
        </w:rPr>
        <w:t>Ibarama</w:t>
      </w:r>
      <w:proofErr w:type="spellEnd"/>
      <w:r>
        <w:rPr>
          <w:rFonts w:ascii="Arial" w:hAnsi="Arial" w:cs="Arial"/>
          <w:color w:val="333333"/>
          <w:sz w:val="19"/>
          <w:szCs w:val="19"/>
        </w:rPr>
        <w:t xml:space="preserve">/RS, </w:t>
      </w:r>
      <w:proofErr w:type="spellStart"/>
      <w:r>
        <w:rPr>
          <w:rFonts w:ascii="Arial" w:hAnsi="Arial" w:cs="Arial"/>
          <w:color w:val="333333"/>
          <w:sz w:val="19"/>
          <w:szCs w:val="19"/>
        </w:rPr>
        <w:t>Ibiaçá</w:t>
      </w:r>
      <w:proofErr w:type="spellEnd"/>
      <w:r>
        <w:rPr>
          <w:rFonts w:ascii="Arial" w:hAnsi="Arial" w:cs="Arial"/>
          <w:color w:val="333333"/>
          <w:sz w:val="19"/>
          <w:szCs w:val="19"/>
        </w:rPr>
        <w:t xml:space="preserve">/RS, </w:t>
      </w:r>
      <w:proofErr w:type="spellStart"/>
      <w:r>
        <w:rPr>
          <w:rFonts w:ascii="Arial" w:hAnsi="Arial" w:cs="Arial"/>
          <w:color w:val="333333"/>
          <w:sz w:val="19"/>
          <w:szCs w:val="19"/>
        </w:rPr>
        <w:t>Ibiraiaras</w:t>
      </w:r>
      <w:proofErr w:type="spellEnd"/>
      <w:r>
        <w:rPr>
          <w:rFonts w:ascii="Arial" w:hAnsi="Arial" w:cs="Arial"/>
          <w:color w:val="333333"/>
          <w:sz w:val="19"/>
          <w:szCs w:val="19"/>
        </w:rPr>
        <w:t xml:space="preserve">/RS, </w:t>
      </w:r>
      <w:proofErr w:type="spellStart"/>
      <w:r>
        <w:rPr>
          <w:rFonts w:ascii="Arial" w:hAnsi="Arial" w:cs="Arial"/>
          <w:color w:val="333333"/>
          <w:sz w:val="19"/>
          <w:szCs w:val="19"/>
        </w:rPr>
        <w:t>Ibirapuitã</w:t>
      </w:r>
      <w:proofErr w:type="spellEnd"/>
      <w:r>
        <w:rPr>
          <w:rFonts w:ascii="Arial" w:hAnsi="Arial" w:cs="Arial"/>
          <w:color w:val="333333"/>
          <w:sz w:val="19"/>
          <w:szCs w:val="19"/>
        </w:rPr>
        <w:t xml:space="preserve">/RS, </w:t>
      </w:r>
      <w:proofErr w:type="spellStart"/>
      <w:r>
        <w:rPr>
          <w:rFonts w:ascii="Arial" w:hAnsi="Arial" w:cs="Arial"/>
          <w:color w:val="333333"/>
          <w:sz w:val="19"/>
          <w:szCs w:val="19"/>
        </w:rPr>
        <w:t>Ijuí</w:t>
      </w:r>
      <w:proofErr w:type="spellEnd"/>
      <w:r>
        <w:rPr>
          <w:rFonts w:ascii="Arial" w:hAnsi="Arial" w:cs="Arial"/>
          <w:color w:val="333333"/>
          <w:sz w:val="19"/>
          <w:szCs w:val="19"/>
        </w:rPr>
        <w:t xml:space="preserve">/RS, Independência/RS, </w:t>
      </w:r>
      <w:proofErr w:type="spellStart"/>
      <w:r>
        <w:rPr>
          <w:rFonts w:ascii="Arial" w:hAnsi="Arial" w:cs="Arial"/>
          <w:color w:val="333333"/>
          <w:sz w:val="19"/>
          <w:szCs w:val="19"/>
        </w:rPr>
        <w:t>Inhacorá</w:t>
      </w:r>
      <w:proofErr w:type="spellEnd"/>
      <w:r>
        <w:rPr>
          <w:rFonts w:ascii="Arial" w:hAnsi="Arial" w:cs="Arial"/>
          <w:color w:val="333333"/>
          <w:sz w:val="19"/>
          <w:szCs w:val="19"/>
        </w:rPr>
        <w:t xml:space="preserve">/RS, Ipê/RS, Ipiranga do Sul/RS, </w:t>
      </w:r>
      <w:proofErr w:type="spellStart"/>
      <w:r>
        <w:rPr>
          <w:rFonts w:ascii="Arial" w:hAnsi="Arial" w:cs="Arial"/>
          <w:color w:val="333333"/>
          <w:sz w:val="19"/>
          <w:szCs w:val="19"/>
        </w:rPr>
        <w:t>Iraí</w:t>
      </w:r>
      <w:proofErr w:type="spellEnd"/>
      <w:r>
        <w:rPr>
          <w:rFonts w:ascii="Arial" w:hAnsi="Arial" w:cs="Arial"/>
          <w:color w:val="333333"/>
          <w:sz w:val="19"/>
          <w:szCs w:val="19"/>
        </w:rPr>
        <w:t xml:space="preserve">/RS, </w:t>
      </w:r>
      <w:proofErr w:type="spellStart"/>
      <w:r>
        <w:rPr>
          <w:rFonts w:ascii="Arial" w:hAnsi="Arial" w:cs="Arial"/>
          <w:color w:val="333333"/>
          <w:sz w:val="19"/>
          <w:szCs w:val="19"/>
        </w:rPr>
        <w:t>Itaara</w:t>
      </w:r>
      <w:proofErr w:type="spellEnd"/>
      <w:r>
        <w:rPr>
          <w:rFonts w:ascii="Arial" w:hAnsi="Arial" w:cs="Arial"/>
          <w:color w:val="333333"/>
          <w:sz w:val="19"/>
          <w:szCs w:val="19"/>
        </w:rPr>
        <w:t xml:space="preserve">/RS, </w:t>
      </w:r>
      <w:proofErr w:type="spellStart"/>
      <w:r>
        <w:rPr>
          <w:rFonts w:ascii="Arial" w:hAnsi="Arial" w:cs="Arial"/>
          <w:color w:val="333333"/>
          <w:sz w:val="19"/>
          <w:szCs w:val="19"/>
        </w:rPr>
        <w:t>Itacurubi</w:t>
      </w:r>
      <w:proofErr w:type="spellEnd"/>
      <w:r>
        <w:rPr>
          <w:rFonts w:ascii="Arial" w:hAnsi="Arial" w:cs="Arial"/>
          <w:color w:val="333333"/>
          <w:sz w:val="19"/>
          <w:szCs w:val="19"/>
        </w:rPr>
        <w:t xml:space="preserve">/RS, Itatiba do Sul/RS, </w:t>
      </w:r>
      <w:proofErr w:type="spellStart"/>
      <w:r>
        <w:rPr>
          <w:rFonts w:ascii="Arial" w:hAnsi="Arial" w:cs="Arial"/>
          <w:color w:val="333333"/>
          <w:sz w:val="19"/>
          <w:szCs w:val="19"/>
        </w:rPr>
        <w:t>Ivorá</w:t>
      </w:r>
      <w:proofErr w:type="spellEnd"/>
      <w:r>
        <w:rPr>
          <w:rFonts w:ascii="Arial" w:hAnsi="Arial" w:cs="Arial"/>
          <w:color w:val="333333"/>
          <w:sz w:val="19"/>
          <w:szCs w:val="19"/>
        </w:rPr>
        <w:t xml:space="preserve">/RS, </w:t>
      </w:r>
      <w:proofErr w:type="spellStart"/>
      <w:r>
        <w:rPr>
          <w:rFonts w:ascii="Arial" w:hAnsi="Arial" w:cs="Arial"/>
          <w:color w:val="333333"/>
          <w:sz w:val="19"/>
          <w:szCs w:val="19"/>
        </w:rPr>
        <w:t>Ivoti</w:t>
      </w:r>
      <w:proofErr w:type="spellEnd"/>
      <w:r>
        <w:rPr>
          <w:rFonts w:ascii="Arial" w:hAnsi="Arial" w:cs="Arial"/>
          <w:color w:val="333333"/>
          <w:sz w:val="19"/>
          <w:szCs w:val="19"/>
        </w:rPr>
        <w:t xml:space="preserve">/RS, </w:t>
      </w:r>
      <w:proofErr w:type="spellStart"/>
      <w:r>
        <w:rPr>
          <w:rFonts w:ascii="Arial" w:hAnsi="Arial" w:cs="Arial"/>
          <w:color w:val="333333"/>
          <w:sz w:val="19"/>
          <w:szCs w:val="19"/>
        </w:rPr>
        <w:t>Jaboticaba</w:t>
      </w:r>
      <w:proofErr w:type="spellEnd"/>
      <w:r>
        <w:rPr>
          <w:rFonts w:ascii="Arial" w:hAnsi="Arial" w:cs="Arial"/>
          <w:color w:val="333333"/>
          <w:sz w:val="19"/>
          <w:szCs w:val="19"/>
        </w:rPr>
        <w:t xml:space="preserve">/RS, </w:t>
      </w:r>
      <w:proofErr w:type="spellStart"/>
      <w:r>
        <w:rPr>
          <w:rFonts w:ascii="Arial" w:hAnsi="Arial" w:cs="Arial"/>
          <w:color w:val="333333"/>
          <w:sz w:val="19"/>
          <w:szCs w:val="19"/>
        </w:rPr>
        <w:t>Jacuizinho</w:t>
      </w:r>
      <w:proofErr w:type="spellEnd"/>
      <w:r>
        <w:rPr>
          <w:rFonts w:ascii="Arial" w:hAnsi="Arial" w:cs="Arial"/>
          <w:color w:val="333333"/>
          <w:sz w:val="19"/>
          <w:szCs w:val="19"/>
        </w:rPr>
        <w:t xml:space="preserve">/RS, </w:t>
      </w:r>
      <w:proofErr w:type="spellStart"/>
      <w:r>
        <w:rPr>
          <w:rFonts w:ascii="Arial" w:hAnsi="Arial" w:cs="Arial"/>
          <w:color w:val="333333"/>
          <w:sz w:val="19"/>
          <w:szCs w:val="19"/>
        </w:rPr>
        <w:t>Jacutinga</w:t>
      </w:r>
      <w:proofErr w:type="spellEnd"/>
      <w:r>
        <w:rPr>
          <w:rFonts w:ascii="Arial" w:hAnsi="Arial" w:cs="Arial"/>
          <w:color w:val="333333"/>
          <w:sz w:val="19"/>
          <w:szCs w:val="19"/>
        </w:rPr>
        <w:t xml:space="preserve">/RS, </w:t>
      </w:r>
      <w:proofErr w:type="spellStart"/>
      <w:r>
        <w:rPr>
          <w:rFonts w:ascii="Arial" w:hAnsi="Arial" w:cs="Arial"/>
          <w:color w:val="333333"/>
          <w:sz w:val="19"/>
          <w:szCs w:val="19"/>
        </w:rPr>
        <w:t>Jaguarão</w:t>
      </w:r>
      <w:proofErr w:type="spellEnd"/>
      <w:r>
        <w:rPr>
          <w:rFonts w:ascii="Arial" w:hAnsi="Arial" w:cs="Arial"/>
          <w:color w:val="333333"/>
          <w:sz w:val="19"/>
          <w:szCs w:val="19"/>
        </w:rPr>
        <w:t xml:space="preserve">/RS, </w:t>
      </w:r>
      <w:proofErr w:type="spellStart"/>
      <w:r>
        <w:rPr>
          <w:rFonts w:ascii="Arial" w:hAnsi="Arial" w:cs="Arial"/>
          <w:color w:val="333333"/>
          <w:sz w:val="19"/>
          <w:szCs w:val="19"/>
        </w:rPr>
        <w:t>Jaquirana</w:t>
      </w:r>
      <w:proofErr w:type="spellEnd"/>
      <w:r>
        <w:rPr>
          <w:rFonts w:ascii="Arial" w:hAnsi="Arial" w:cs="Arial"/>
          <w:color w:val="333333"/>
          <w:sz w:val="19"/>
          <w:szCs w:val="19"/>
        </w:rPr>
        <w:t xml:space="preserve">/RS, </w:t>
      </w:r>
      <w:proofErr w:type="spellStart"/>
      <w:r>
        <w:rPr>
          <w:rFonts w:ascii="Arial" w:hAnsi="Arial" w:cs="Arial"/>
          <w:color w:val="333333"/>
          <w:sz w:val="19"/>
          <w:szCs w:val="19"/>
        </w:rPr>
        <w:t>Jari</w:t>
      </w:r>
      <w:proofErr w:type="spellEnd"/>
      <w:r>
        <w:rPr>
          <w:rFonts w:ascii="Arial" w:hAnsi="Arial" w:cs="Arial"/>
          <w:color w:val="333333"/>
          <w:sz w:val="19"/>
          <w:szCs w:val="19"/>
        </w:rPr>
        <w:t xml:space="preserve">/RS, </w:t>
      </w:r>
      <w:proofErr w:type="spellStart"/>
      <w:r>
        <w:rPr>
          <w:rFonts w:ascii="Arial" w:hAnsi="Arial" w:cs="Arial"/>
          <w:color w:val="333333"/>
          <w:sz w:val="19"/>
          <w:szCs w:val="19"/>
        </w:rPr>
        <w:t>Jóia</w:t>
      </w:r>
      <w:proofErr w:type="spellEnd"/>
      <w:r>
        <w:rPr>
          <w:rFonts w:ascii="Arial" w:hAnsi="Arial" w:cs="Arial"/>
          <w:color w:val="333333"/>
          <w:sz w:val="19"/>
          <w:szCs w:val="19"/>
        </w:rPr>
        <w:t xml:space="preserve">/RS, Júlio de Castilhos/RS, Lagoa Bonita do Sul/RS, Lagoa dos Três Cantos/RS, Lagoa Vermelha/RS, Lagoão/RS, Lajeado do Bugre/RS, Lavras do Sul/RS, Liberato </w:t>
      </w:r>
      <w:proofErr w:type="spellStart"/>
      <w:r>
        <w:rPr>
          <w:rFonts w:ascii="Arial" w:hAnsi="Arial" w:cs="Arial"/>
          <w:color w:val="333333"/>
          <w:sz w:val="19"/>
          <w:szCs w:val="19"/>
        </w:rPr>
        <w:t>Salzano</w:t>
      </w:r>
      <w:proofErr w:type="spellEnd"/>
      <w:r>
        <w:rPr>
          <w:rFonts w:ascii="Arial" w:hAnsi="Arial" w:cs="Arial"/>
          <w:color w:val="333333"/>
          <w:sz w:val="19"/>
          <w:szCs w:val="19"/>
        </w:rPr>
        <w:t xml:space="preserve">/RS, Lindolfo Collor/RS, Linha Nova/RS, </w:t>
      </w:r>
      <w:proofErr w:type="spellStart"/>
      <w:r>
        <w:rPr>
          <w:rFonts w:ascii="Arial" w:hAnsi="Arial" w:cs="Arial"/>
          <w:color w:val="333333"/>
          <w:sz w:val="19"/>
          <w:szCs w:val="19"/>
        </w:rPr>
        <w:t>Maçambará</w:t>
      </w:r>
      <w:proofErr w:type="spellEnd"/>
      <w:r>
        <w:rPr>
          <w:rFonts w:ascii="Arial" w:hAnsi="Arial" w:cs="Arial"/>
          <w:color w:val="333333"/>
          <w:sz w:val="19"/>
          <w:szCs w:val="19"/>
        </w:rPr>
        <w:t xml:space="preserve">/RS, Machadinho/RS, </w:t>
      </w:r>
      <w:proofErr w:type="spellStart"/>
      <w:r>
        <w:rPr>
          <w:rFonts w:ascii="Arial" w:hAnsi="Arial" w:cs="Arial"/>
          <w:color w:val="333333"/>
          <w:sz w:val="19"/>
          <w:szCs w:val="19"/>
        </w:rPr>
        <w:t>Marau</w:t>
      </w:r>
      <w:proofErr w:type="spellEnd"/>
      <w:r>
        <w:rPr>
          <w:rFonts w:ascii="Arial" w:hAnsi="Arial" w:cs="Arial"/>
          <w:color w:val="333333"/>
          <w:sz w:val="19"/>
          <w:szCs w:val="19"/>
        </w:rPr>
        <w:t xml:space="preserve">/RS, Marcelino Ramos/RS, Mariana Pimentel/RS, Mariano Moro/RS, Mato Castelhano/RS, Mato Leitão/RS, Mato Queimado/RS, Maximiliano de Almeida/RS, Minas do Leão/RS, </w:t>
      </w:r>
      <w:proofErr w:type="spellStart"/>
      <w:r>
        <w:rPr>
          <w:rFonts w:ascii="Arial" w:hAnsi="Arial" w:cs="Arial"/>
          <w:color w:val="333333"/>
          <w:sz w:val="19"/>
          <w:szCs w:val="19"/>
        </w:rPr>
        <w:t>Miraguaí</w:t>
      </w:r>
      <w:proofErr w:type="spellEnd"/>
      <w:r>
        <w:rPr>
          <w:rFonts w:ascii="Arial" w:hAnsi="Arial" w:cs="Arial"/>
          <w:color w:val="333333"/>
          <w:sz w:val="19"/>
          <w:szCs w:val="19"/>
        </w:rPr>
        <w:t xml:space="preserve">/RS, </w:t>
      </w:r>
      <w:proofErr w:type="spellStart"/>
      <w:r>
        <w:rPr>
          <w:rFonts w:ascii="Arial" w:hAnsi="Arial" w:cs="Arial"/>
          <w:color w:val="333333"/>
          <w:sz w:val="19"/>
          <w:szCs w:val="19"/>
        </w:rPr>
        <w:t>Montauri</w:t>
      </w:r>
      <w:proofErr w:type="spellEnd"/>
      <w:r>
        <w:rPr>
          <w:rFonts w:ascii="Arial" w:hAnsi="Arial" w:cs="Arial"/>
          <w:color w:val="333333"/>
          <w:sz w:val="19"/>
          <w:szCs w:val="19"/>
        </w:rPr>
        <w:t xml:space="preserve">/RS, Monte Alegre dos Campos/RS, Mormaço/RS, Morro Redondo/RS, Morro </w:t>
      </w:r>
      <w:proofErr w:type="spellStart"/>
      <w:r>
        <w:rPr>
          <w:rFonts w:ascii="Arial" w:hAnsi="Arial" w:cs="Arial"/>
          <w:color w:val="333333"/>
          <w:sz w:val="19"/>
          <w:szCs w:val="19"/>
        </w:rPr>
        <w:t>Reuter</w:t>
      </w:r>
      <w:proofErr w:type="spellEnd"/>
      <w:r>
        <w:rPr>
          <w:rFonts w:ascii="Arial" w:hAnsi="Arial" w:cs="Arial"/>
          <w:color w:val="333333"/>
          <w:sz w:val="19"/>
          <w:szCs w:val="19"/>
        </w:rPr>
        <w:t xml:space="preserve">/RS, Muçum/RS, Muitos Capões/RS, </w:t>
      </w:r>
      <w:proofErr w:type="spellStart"/>
      <w:r>
        <w:rPr>
          <w:rFonts w:ascii="Arial" w:hAnsi="Arial" w:cs="Arial"/>
          <w:color w:val="333333"/>
          <w:sz w:val="19"/>
          <w:szCs w:val="19"/>
        </w:rPr>
        <w:t>Muliterno</w:t>
      </w:r>
      <w:proofErr w:type="spellEnd"/>
      <w:r>
        <w:rPr>
          <w:rFonts w:ascii="Arial" w:hAnsi="Arial" w:cs="Arial"/>
          <w:color w:val="333333"/>
          <w:sz w:val="19"/>
          <w:szCs w:val="19"/>
        </w:rPr>
        <w:t xml:space="preserve">/RS, </w:t>
      </w:r>
      <w:proofErr w:type="spellStart"/>
      <w:proofErr w:type="gramStart"/>
      <w:r>
        <w:rPr>
          <w:rFonts w:ascii="Arial" w:hAnsi="Arial" w:cs="Arial"/>
          <w:color w:val="333333"/>
          <w:sz w:val="19"/>
          <w:szCs w:val="19"/>
        </w:rPr>
        <w:t>Não-me</w:t>
      </w:r>
      <w:proofErr w:type="gramEnd"/>
      <w:r>
        <w:rPr>
          <w:rFonts w:ascii="Arial" w:hAnsi="Arial" w:cs="Arial"/>
          <w:color w:val="333333"/>
          <w:sz w:val="19"/>
          <w:szCs w:val="19"/>
        </w:rPr>
        <w:t>-toque</w:t>
      </w:r>
      <w:proofErr w:type="spellEnd"/>
      <w:r>
        <w:rPr>
          <w:rFonts w:ascii="Arial" w:hAnsi="Arial" w:cs="Arial"/>
          <w:color w:val="333333"/>
          <w:sz w:val="19"/>
          <w:szCs w:val="19"/>
        </w:rPr>
        <w:t xml:space="preserve">/RS, Nicolau Vergueiro/RS, </w:t>
      </w:r>
      <w:proofErr w:type="spellStart"/>
      <w:r>
        <w:rPr>
          <w:rFonts w:ascii="Arial" w:hAnsi="Arial" w:cs="Arial"/>
          <w:color w:val="333333"/>
          <w:sz w:val="19"/>
          <w:szCs w:val="19"/>
        </w:rPr>
        <w:t>Nonoai</w:t>
      </w:r>
      <w:proofErr w:type="spellEnd"/>
      <w:r>
        <w:rPr>
          <w:rFonts w:ascii="Arial" w:hAnsi="Arial" w:cs="Arial"/>
          <w:color w:val="333333"/>
          <w:sz w:val="19"/>
          <w:szCs w:val="19"/>
        </w:rPr>
        <w:t xml:space="preserve">/RS, Nova Alvorada/RS, Nova Boa Vista/RS, Nova Candelária/RS, Nova </w:t>
      </w:r>
      <w:proofErr w:type="spellStart"/>
      <w:r>
        <w:rPr>
          <w:rFonts w:ascii="Arial" w:hAnsi="Arial" w:cs="Arial"/>
          <w:color w:val="333333"/>
          <w:sz w:val="19"/>
          <w:szCs w:val="19"/>
        </w:rPr>
        <w:t>Hartz</w:t>
      </w:r>
      <w:proofErr w:type="spellEnd"/>
      <w:r>
        <w:rPr>
          <w:rFonts w:ascii="Arial" w:hAnsi="Arial" w:cs="Arial"/>
          <w:color w:val="333333"/>
          <w:sz w:val="19"/>
          <w:szCs w:val="19"/>
        </w:rPr>
        <w:t xml:space="preserve">/RS, Nova Palma/RS, Nova Petrópolis/RS, Nova Ramada/RS, Nova Santa Rita/RS, Novo Barreiro/RS, Novo </w:t>
      </w:r>
      <w:proofErr w:type="spellStart"/>
      <w:r>
        <w:rPr>
          <w:rFonts w:ascii="Arial" w:hAnsi="Arial" w:cs="Arial"/>
          <w:color w:val="333333"/>
          <w:sz w:val="19"/>
          <w:szCs w:val="19"/>
        </w:rPr>
        <w:t>Cabrais</w:t>
      </w:r>
      <w:proofErr w:type="spellEnd"/>
      <w:r>
        <w:rPr>
          <w:rFonts w:ascii="Arial" w:hAnsi="Arial" w:cs="Arial"/>
          <w:color w:val="333333"/>
          <w:sz w:val="19"/>
          <w:szCs w:val="19"/>
        </w:rPr>
        <w:t xml:space="preserve">/RS, Novo Hamburgo/RS, Novo Machado/RS, Novo Tiradentes/RS, Novo Xingu/RS, </w:t>
      </w:r>
      <w:proofErr w:type="spellStart"/>
      <w:r>
        <w:rPr>
          <w:rFonts w:ascii="Arial" w:hAnsi="Arial" w:cs="Arial"/>
          <w:color w:val="333333"/>
          <w:sz w:val="19"/>
          <w:szCs w:val="19"/>
        </w:rPr>
        <w:t>Paim</w:t>
      </w:r>
      <w:proofErr w:type="spellEnd"/>
      <w:r>
        <w:rPr>
          <w:rFonts w:ascii="Arial" w:hAnsi="Arial" w:cs="Arial"/>
          <w:color w:val="333333"/>
          <w:sz w:val="19"/>
          <w:szCs w:val="19"/>
        </w:rPr>
        <w:t xml:space="preserve"> Filho/RS, Palmeira das Missões/RS, Palmitinho/RS, </w:t>
      </w:r>
      <w:proofErr w:type="spellStart"/>
      <w:r>
        <w:rPr>
          <w:rFonts w:ascii="Arial" w:hAnsi="Arial" w:cs="Arial"/>
          <w:color w:val="333333"/>
          <w:sz w:val="19"/>
          <w:szCs w:val="19"/>
        </w:rPr>
        <w:t>Panambi</w:t>
      </w:r>
      <w:proofErr w:type="spellEnd"/>
      <w:r>
        <w:rPr>
          <w:rFonts w:ascii="Arial" w:hAnsi="Arial" w:cs="Arial"/>
          <w:color w:val="333333"/>
          <w:sz w:val="19"/>
          <w:szCs w:val="19"/>
        </w:rPr>
        <w:t xml:space="preserve">/RS, </w:t>
      </w:r>
      <w:proofErr w:type="spellStart"/>
      <w:r>
        <w:rPr>
          <w:rFonts w:ascii="Arial" w:hAnsi="Arial" w:cs="Arial"/>
          <w:color w:val="333333"/>
          <w:sz w:val="19"/>
          <w:szCs w:val="19"/>
        </w:rPr>
        <w:t>Pantano</w:t>
      </w:r>
      <w:proofErr w:type="spellEnd"/>
      <w:r>
        <w:rPr>
          <w:rFonts w:ascii="Arial" w:hAnsi="Arial" w:cs="Arial"/>
          <w:color w:val="333333"/>
          <w:sz w:val="19"/>
          <w:szCs w:val="19"/>
        </w:rPr>
        <w:t xml:space="preserve"> Grande/RS, Paraíso do Sul/RS, Passa Sete/RS, Passo do Sobrado/RS, Passo Fundo/RS, Paulo Bento/RS, Pedras Altas/RS, Pedro Osório/RS, </w:t>
      </w:r>
      <w:proofErr w:type="spellStart"/>
      <w:r>
        <w:rPr>
          <w:rFonts w:ascii="Arial" w:hAnsi="Arial" w:cs="Arial"/>
          <w:color w:val="333333"/>
          <w:sz w:val="19"/>
          <w:szCs w:val="19"/>
        </w:rPr>
        <w:t>Pejuçara</w:t>
      </w:r>
      <w:proofErr w:type="spellEnd"/>
      <w:r>
        <w:rPr>
          <w:rFonts w:ascii="Arial" w:hAnsi="Arial" w:cs="Arial"/>
          <w:color w:val="333333"/>
          <w:sz w:val="19"/>
          <w:szCs w:val="19"/>
        </w:rPr>
        <w:t xml:space="preserve">/RS, Pelotas/RS, Picada Café/RS, Pinhal da Serra/RS, Pinhal Grande/RS, Pinhal/RS, Pinheirinho do Vale/RS, Pinheiro Machado/RS, </w:t>
      </w:r>
      <w:proofErr w:type="spellStart"/>
      <w:r>
        <w:rPr>
          <w:rFonts w:ascii="Arial" w:hAnsi="Arial" w:cs="Arial"/>
          <w:color w:val="333333"/>
          <w:sz w:val="19"/>
          <w:szCs w:val="19"/>
        </w:rPr>
        <w:t>Pirapó</w:t>
      </w:r>
      <w:proofErr w:type="spellEnd"/>
      <w:r>
        <w:rPr>
          <w:rFonts w:ascii="Arial" w:hAnsi="Arial" w:cs="Arial"/>
          <w:color w:val="333333"/>
          <w:sz w:val="19"/>
          <w:szCs w:val="19"/>
        </w:rPr>
        <w:t xml:space="preserve">/RS, Piratini/RS, Planalto/RS, Pontão/RS, Ponte Preta/RS, Portão/RS, Porto Alegre/RS, Porto Lucena/RS, Porto Mauá/RS, Porto Vera Cruz/RS, Porto Xavier/RS, Presidente Lucena/RS, </w:t>
      </w:r>
      <w:proofErr w:type="spellStart"/>
      <w:r>
        <w:rPr>
          <w:rFonts w:ascii="Arial" w:hAnsi="Arial" w:cs="Arial"/>
          <w:color w:val="333333"/>
          <w:sz w:val="19"/>
          <w:szCs w:val="19"/>
        </w:rPr>
        <w:t>Quaraí</w:t>
      </w:r>
      <w:proofErr w:type="spellEnd"/>
      <w:r>
        <w:rPr>
          <w:rFonts w:ascii="Arial" w:hAnsi="Arial" w:cs="Arial"/>
          <w:color w:val="333333"/>
          <w:sz w:val="19"/>
          <w:szCs w:val="19"/>
        </w:rPr>
        <w:t xml:space="preserve">/RS, Quatro Irmãos/RS, </w:t>
      </w:r>
      <w:proofErr w:type="spellStart"/>
      <w:r>
        <w:rPr>
          <w:rFonts w:ascii="Arial" w:hAnsi="Arial" w:cs="Arial"/>
          <w:color w:val="333333"/>
          <w:sz w:val="19"/>
          <w:szCs w:val="19"/>
        </w:rPr>
        <w:t>Quevedos</w:t>
      </w:r>
      <w:proofErr w:type="spellEnd"/>
      <w:r>
        <w:rPr>
          <w:rFonts w:ascii="Arial" w:hAnsi="Arial" w:cs="Arial"/>
          <w:color w:val="333333"/>
          <w:sz w:val="19"/>
          <w:szCs w:val="19"/>
        </w:rPr>
        <w:t xml:space="preserve">/RS, Redentora/RS, Restinga Seca/RS, Rio dos Índios/RS, Rio Grande/RS, Rio Pardo/RS, Rodeio Bonito/RS, Rolador/RS, Ronda Alta/RS, Rondinha/RS, Roque </w:t>
      </w:r>
      <w:proofErr w:type="spellStart"/>
      <w:r>
        <w:rPr>
          <w:rFonts w:ascii="Arial" w:hAnsi="Arial" w:cs="Arial"/>
          <w:color w:val="333333"/>
          <w:sz w:val="19"/>
          <w:szCs w:val="19"/>
        </w:rPr>
        <w:t>Gonzales</w:t>
      </w:r>
      <w:proofErr w:type="spellEnd"/>
      <w:r>
        <w:rPr>
          <w:rFonts w:ascii="Arial" w:hAnsi="Arial" w:cs="Arial"/>
          <w:color w:val="333333"/>
          <w:sz w:val="19"/>
          <w:szCs w:val="19"/>
        </w:rPr>
        <w:t xml:space="preserve">/RS, Rosário do Sul/RS, Sagrada Família/RS, Salvador das Missões/RS, </w:t>
      </w:r>
      <w:proofErr w:type="spellStart"/>
      <w:r>
        <w:rPr>
          <w:rFonts w:ascii="Arial" w:hAnsi="Arial" w:cs="Arial"/>
          <w:color w:val="333333"/>
          <w:sz w:val="19"/>
          <w:szCs w:val="19"/>
        </w:rPr>
        <w:t>Sananduva</w:t>
      </w:r>
      <w:proofErr w:type="spellEnd"/>
      <w:r>
        <w:rPr>
          <w:rFonts w:ascii="Arial" w:hAnsi="Arial" w:cs="Arial"/>
          <w:color w:val="333333"/>
          <w:sz w:val="19"/>
          <w:szCs w:val="19"/>
        </w:rPr>
        <w:t xml:space="preserve">/RS, Santa Cecília do Sul/RS, Santa Cruz do Sul/RS, Santa Margarida do Sul/RS, Santa Maria do </w:t>
      </w:r>
      <w:proofErr w:type="spellStart"/>
      <w:r>
        <w:rPr>
          <w:rFonts w:ascii="Arial" w:hAnsi="Arial" w:cs="Arial"/>
          <w:color w:val="333333"/>
          <w:sz w:val="19"/>
          <w:szCs w:val="19"/>
        </w:rPr>
        <w:t>Herval</w:t>
      </w:r>
      <w:proofErr w:type="spellEnd"/>
      <w:r>
        <w:rPr>
          <w:rFonts w:ascii="Arial" w:hAnsi="Arial" w:cs="Arial"/>
          <w:color w:val="333333"/>
          <w:sz w:val="19"/>
          <w:szCs w:val="19"/>
        </w:rPr>
        <w:t xml:space="preserve">/RS, Santa Maria/RS, Santa Rosa/RS, Santa Vitória do Palmar/RS, Santana da Boa Vista/RS, Santana do Livramento/RS, Santo Ângelo/RS, Santo Antônio das Missões/RS, Santo Antônio do Palma/RS, Santo Antônio do Planalto/RS, Santo Augusto/RS, Santo Cristo/RS, Santo Expedito do Sul/RS, São Borja/RS, São Domingos do Sul/RS, São Francisco de Paula/RS, São Gabriel/RS, São Jerônimo/RS, São João da Urtiga/RS, São João do </w:t>
      </w:r>
      <w:proofErr w:type="spellStart"/>
      <w:r>
        <w:rPr>
          <w:rFonts w:ascii="Arial" w:hAnsi="Arial" w:cs="Arial"/>
          <w:color w:val="333333"/>
          <w:sz w:val="19"/>
          <w:szCs w:val="19"/>
        </w:rPr>
        <w:t>Polêsine</w:t>
      </w:r>
      <w:proofErr w:type="spellEnd"/>
      <w:r>
        <w:rPr>
          <w:rFonts w:ascii="Arial" w:hAnsi="Arial" w:cs="Arial"/>
          <w:color w:val="333333"/>
          <w:sz w:val="19"/>
          <w:szCs w:val="19"/>
        </w:rPr>
        <w:t xml:space="preserve">/RS, São José das Missões/RS, São José do </w:t>
      </w:r>
      <w:proofErr w:type="spellStart"/>
      <w:r>
        <w:rPr>
          <w:rFonts w:ascii="Arial" w:hAnsi="Arial" w:cs="Arial"/>
          <w:color w:val="333333"/>
          <w:sz w:val="19"/>
          <w:szCs w:val="19"/>
        </w:rPr>
        <w:t>Herval</w:t>
      </w:r>
      <w:proofErr w:type="spellEnd"/>
      <w:r>
        <w:rPr>
          <w:rFonts w:ascii="Arial" w:hAnsi="Arial" w:cs="Arial"/>
          <w:color w:val="333333"/>
          <w:sz w:val="19"/>
          <w:szCs w:val="19"/>
        </w:rPr>
        <w:t xml:space="preserve">/RS, São José do </w:t>
      </w:r>
      <w:proofErr w:type="spellStart"/>
      <w:r>
        <w:rPr>
          <w:rFonts w:ascii="Arial" w:hAnsi="Arial" w:cs="Arial"/>
          <w:color w:val="333333"/>
          <w:sz w:val="19"/>
          <w:szCs w:val="19"/>
        </w:rPr>
        <w:t>Hortêncio</w:t>
      </w:r>
      <w:proofErr w:type="spellEnd"/>
      <w:r>
        <w:rPr>
          <w:rFonts w:ascii="Arial" w:hAnsi="Arial" w:cs="Arial"/>
          <w:color w:val="333333"/>
          <w:sz w:val="19"/>
          <w:szCs w:val="19"/>
        </w:rPr>
        <w:t xml:space="preserve">/RS, São José do </w:t>
      </w:r>
      <w:proofErr w:type="spellStart"/>
      <w:r>
        <w:rPr>
          <w:rFonts w:ascii="Arial" w:hAnsi="Arial" w:cs="Arial"/>
          <w:color w:val="333333"/>
          <w:sz w:val="19"/>
          <w:szCs w:val="19"/>
        </w:rPr>
        <w:t>Inhacorá</w:t>
      </w:r>
      <w:proofErr w:type="spellEnd"/>
      <w:r>
        <w:rPr>
          <w:rFonts w:ascii="Arial" w:hAnsi="Arial" w:cs="Arial"/>
          <w:color w:val="333333"/>
          <w:sz w:val="19"/>
          <w:szCs w:val="19"/>
        </w:rPr>
        <w:t xml:space="preserve">/RS, São José do Norte/RS, São José do Ouro/RS, São José do Sul/RS, São José dos Ausentes/RS, São Leopoldo/RS, São Lourenço do Sul/RS, São Luiz Gonzaga/RS, São Martinho da Serra/RS, São Martinho/RS, São Miguel das Missões/RS, São Nicolau/RS, São Paulo das Missões/RS, São Pedro das Missões/RS, São Pedro do Butiá/RS, São Pedro do Sul/RS, São Sebastião do Caí/RS, São </w:t>
      </w:r>
      <w:proofErr w:type="spellStart"/>
      <w:r>
        <w:rPr>
          <w:rFonts w:ascii="Arial" w:hAnsi="Arial" w:cs="Arial"/>
          <w:color w:val="333333"/>
          <w:sz w:val="19"/>
          <w:szCs w:val="19"/>
        </w:rPr>
        <w:t>Sepé</w:t>
      </w:r>
      <w:proofErr w:type="spellEnd"/>
      <w:r>
        <w:rPr>
          <w:rFonts w:ascii="Arial" w:hAnsi="Arial" w:cs="Arial"/>
          <w:color w:val="333333"/>
          <w:sz w:val="19"/>
          <w:szCs w:val="19"/>
        </w:rPr>
        <w:t xml:space="preserve">/RS, São Valentim/RS, São Valério do Sul/RS, São </w:t>
      </w:r>
      <w:proofErr w:type="spellStart"/>
      <w:r>
        <w:rPr>
          <w:rFonts w:ascii="Arial" w:hAnsi="Arial" w:cs="Arial"/>
          <w:color w:val="333333"/>
          <w:sz w:val="19"/>
          <w:szCs w:val="19"/>
        </w:rPr>
        <w:t>Vendelino</w:t>
      </w:r>
      <w:proofErr w:type="spellEnd"/>
      <w:r>
        <w:rPr>
          <w:rFonts w:ascii="Arial" w:hAnsi="Arial" w:cs="Arial"/>
          <w:color w:val="333333"/>
          <w:sz w:val="19"/>
          <w:szCs w:val="19"/>
        </w:rPr>
        <w:t xml:space="preserve">/RS, </w:t>
      </w:r>
      <w:proofErr w:type="spellStart"/>
      <w:r>
        <w:rPr>
          <w:rFonts w:ascii="Arial" w:hAnsi="Arial" w:cs="Arial"/>
          <w:color w:val="333333"/>
          <w:sz w:val="19"/>
          <w:szCs w:val="19"/>
        </w:rPr>
        <w:t>Sapiranga</w:t>
      </w:r>
      <w:proofErr w:type="spellEnd"/>
      <w:r>
        <w:rPr>
          <w:rFonts w:ascii="Arial" w:hAnsi="Arial" w:cs="Arial"/>
          <w:color w:val="333333"/>
          <w:sz w:val="19"/>
          <w:szCs w:val="19"/>
        </w:rPr>
        <w:t xml:space="preserve">/RS, Sapucaia do Sul/RS, </w:t>
      </w:r>
      <w:proofErr w:type="spellStart"/>
      <w:r>
        <w:rPr>
          <w:rFonts w:ascii="Arial" w:hAnsi="Arial" w:cs="Arial"/>
          <w:color w:val="333333"/>
          <w:sz w:val="19"/>
          <w:szCs w:val="19"/>
        </w:rPr>
        <w:t>Sarandi</w:t>
      </w:r>
      <w:proofErr w:type="spellEnd"/>
      <w:r>
        <w:rPr>
          <w:rFonts w:ascii="Arial" w:hAnsi="Arial" w:cs="Arial"/>
          <w:color w:val="333333"/>
          <w:sz w:val="19"/>
          <w:szCs w:val="19"/>
        </w:rPr>
        <w:t xml:space="preserve">/RS, </w:t>
      </w:r>
      <w:proofErr w:type="spellStart"/>
      <w:r>
        <w:rPr>
          <w:rFonts w:ascii="Arial" w:hAnsi="Arial" w:cs="Arial"/>
          <w:color w:val="333333"/>
          <w:sz w:val="19"/>
          <w:szCs w:val="19"/>
        </w:rPr>
        <w:t>Seberi</w:t>
      </w:r>
      <w:proofErr w:type="spellEnd"/>
      <w:r>
        <w:rPr>
          <w:rFonts w:ascii="Arial" w:hAnsi="Arial" w:cs="Arial"/>
          <w:color w:val="333333"/>
          <w:sz w:val="19"/>
          <w:szCs w:val="19"/>
        </w:rPr>
        <w:t xml:space="preserve">/RS, Sede Nova/RS, Segredo/RS, </w:t>
      </w:r>
      <w:proofErr w:type="spellStart"/>
      <w:r>
        <w:rPr>
          <w:rFonts w:ascii="Arial" w:hAnsi="Arial" w:cs="Arial"/>
          <w:color w:val="333333"/>
          <w:sz w:val="19"/>
          <w:szCs w:val="19"/>
        </w:rPr>
        <w:t>Selbach</w:t>
      </w:r>
      <w:proofErr w:type="spellEnd"/>
      <w:r>
        <w:rPr>
          <w:rFonts w:ascii="Arial" w:hAnsi="Arial" w:cs="Arial"/>
          <w:color w:val="333333"/>
          <w:sz w:val="19"/>
          <w:szCs w:val="19"/>
        </w:rPr>
        <w:t xml:space="preserve">/RS, Senador Salgado Filho/RS, Sentinela do Sul/RS, Serafina Corrêa/RS, Sertão Santana/RS, Sertão/RS, Sete de Setembro/RS, Severiano de Almeida/RS, Silveira Martins/RS, Sinimbu/RS, Sobradinho/RS, </w:t>
      </w:r>
      <w:proofErr w:type="spellStart"/>
      <w:r>
        <w:rPr>
          <w:rFonts w:ascii="Arial" w:hAnsi="Arial" w:cs="Arial"/>
          <w:color w:val="333333"/>
          <w:sz w:val="19"/>
          <w:szCs w:val="19"/>
        </w:rPr>
        <w:t>Soledade</w:t>
      </w:r>
      <w:proofErr w:type="spellEnd"/>
      <w:r>
        <w:rPr>
          <w:rFonts w:ascii="Arial" w:hAnsi="Arial" w:cs="Arial"/>
          <w:color w:val="333333"/>
          <w:sz w:val="19"/>
          <w:szCs w:val="19"/>
        </w:rPr>
        <w:t xml:space="preserve">/RS, </w:t>
      </w:r>
      <w:proofErr w:type="spellStart"/>
      <w:r>
        <w:rPr>
          <w:rFonts w:ascii="Arial" w:hAnsi="Arial" w:cs="Arial"/>
          <w:color w:val="333333"/>
          <w:sz w:val="19"/>
          <w:szCs w:val="19"/>
        </w:rPr>
        <w:t>Tabaí</w:t>
      </w:r>
      <w:proofErr w:type="spellEnd"/>
      <w:r>
        <w:rPr>
          <w:rFonts w:ascii="Arial" w:hAnsi="Arial" w:cs="Arial"/>
          <w:color w:val="333333"/>
          <w:sz w:val="19"/>
          <w:szCs w:val="19"/>
        </w:rPr>
        <w:t xml:space="preserve">/RS, </w:t>
      </w:r>
      <w:proofErr w:type="spellStart"/>
      <w:r>
        <w:rPr>
          <w:rFonts w:ascii="Arial" w:hAnsi="Arial" w:cs="Arial"/>
          <w:color w:val="333333"/>
          <w:sz w:val="19"/>
          <w:szCs w:val="19"/>
        </w:rPr>
        <w:t>Tapejara</w:t>
      </w:r>
      <w:proofErr w:type="spellEnd"/>
      <w:r>
        <w:rPr>
          <w:rFonts w:ascii="Arial" w:hAnsi="Arial" w:cs="Arial"/>
          <w:color w:val="333333"/>
          <w:sz w:val="19"/>
          <w:szCs w:val="19"/>
        </w:rPr>
        <w:t xml:space="preserve">/RS, Tapera/RS, Tapes/RS, </w:t>
      </w:r>
      <w:proofErr w:type="spellStart"/>
      <w:r>
        <w:rPr>
          <w:rFonts w:ascii="Arial" w:hAnsi="Arial" w:cs="Arial"/>
          <w:color w:val="333333"/>
          <w:sz w:val="19"/>
          <w:szCs w:val="19"/>
        </w:rPr>
        <w:t>Taquaruçu</w:t>
      </w:r>
      <w:proofErr w:type="spellEnd"/>
      <w:r>
        <w:rPr>
          <w:rFonts w:ascii="Arial" w:hAnsi="Arial" w:cs="Arial"/>
          <w:color w:val="333333"/>
          <w:sz w:val="19"/>
          <w:szCs w:val="19"/>
        </w:rPr>
        <w:t xml:space="preserve"> do Sul/RS, Tavares/RS, Tenente Portela/RS, Tio Hugo/RS, Tiradentes do Sul/RS, </w:t>
      </w:r>
      <w:proofErr w:type="spellStart"/>
      <w:r>
        <w:rPr>
          <w:rFonts w:ascii="Arial" w:hAnsi="Arial" w:cs="Arial"/>
          <w:color w:val="333333"/>
          <w:sz w:val="19"/>
          <w:szCs w:val="19"/>
        </w:rPr>
        <w:t>Toropi</w:t>
      </w:r>
      <w:proofErr w:type="spellEnd"/>
      <w:r>
        <w:rPr>
          <w:rFonts w:ascii="Arial" w:hAnsi="Arial" w:cs="Arial"/>
          <w:color w:val="333333"/>
          <w:sz w:val="19"/>
          <w:szCs w:val="19"/>
        </w:rPr>
        <w:t xml:space="preserve">/RS, Três Arroios/RS, Três de Maio/RS, Três Palmeiras/RS, Três Passos/RS, Trindade do Sul/RS, Triunfo/RS, </w:t>
      </w:r>
      <w:proofErr w:type="spellStart"/>
      <w:r>
        <w:rPr>
          <w:rFonts w:ascii="Arial" w:hAnsi="Arial" w:cs="Arial"/>
          <w:color w:val="333333"/>
          <w:sz w:val="19"/>
          <w:szCs w:val="19"/>
        </w:rPr>
        <w:t>Tucunduva</w:t>
      </w:r>
      <w:proofErr w:type="spellEnd"/>
      <w:r>
        <w:rPr>
          <w:rFonts w:ascii="Arial" w:hAnsi="Arial" w:cs="Arial"/>
          <w:color w:val="333333"/>
          <w:sz w:val="19"/>
          <w:szCs w:val="19"/>
        </w:rPr>
        <w:t xml:space="preserve">/RS, Tunas/RS, </w:t>
      </w:r>
      <w:proofErr w:type="spellStart"/>
      <w:r>
        <w:rPr>
          <w:rFonts w:ascii="Arial" w:hAnsi="Arial" w:cs="Arial"/>
          <w:color w:val="333333"/>
          <w:sz w:val="19"/>
          <w:szCs w:val="19"/>
        </w:rPr>
        <w:t>Tupanci</w:t>
      </w:r>
      <w:proofErr w:type="spellEnd"/>
      <w:r>
        <w:rPr>
          <w:rFonts w:ascii="Arial" w:hAnsi="Arial" w:cs="Arial"/>
          <w:color w:val="333333"/>
          <w:sz w:val="19"/>
          <w:szCs w:val="19"/>
        </w:rPr>
        <w:t xml:space="preserve"> do Sul/RS, </w:t>
      </w:r>
      <w:proofErr w:type="spellStart"/>
      <w:r>
        <w:rPr>
          <w:rFonts w:ascii="Arial" w:hAnsi="Arial" w:cs="Arial"/>
          <w:color w:val="333333"/>
          <w:sz w:val="19"/>
          <w:szCs w:val="19"/>
        </w:rPr>
        <w:t>Tupanciretã</w:t>
      </w:r>
      <w:proofErr w:type="spellEnd"/>
      <w:r>
        <w:rPr>
          <w:rFonts w:ascii="Arial" w:hAnsi="Arial" w:cs="Arial"/>
          <w:color w:val="333333"/>
          <w:sz w:val="19"/>
          <w:szCs w:val="19"/>
        </w:rPr>
        <w:t xml:space="preserve">/RS, </w:t>
      </w:r>
      <w:proofErr w:type="spellStart"/>
      <w:r>
        <w:rPr>
          <w:rFonts w:ascii="Arial" w:hAnsi="Arial" w:cs="Arial"/>
          <w:color w:val="333333"/>
          <w:sz w:val="19"/>
          <w:szCs w:val="19"/>
        </w:rPr>
        <w:t>Tuparendi</w:t>
      </w:r>
      <w:proofErr w:type="spellEnd"/>
      <w:r>
        <w:rPr>
          <w:rFonts w:ascii="Arial" w:hAnsi="Arial" w:cs="Arial"/>
          <w:color w:val="333333"/>
          <w:sz w:val="19"/>
          <w:szCs w:val="19"/>
        </w:rPr>
        <w:t xml:space="preserve">/RS, </w:t>
      </w:r>
      <w:proofErr w:type="spellStart"/>
      <w:r>
        <w:rPr>
          <w:rFonts w:ascii="Arial" w:hAnsi="Arial" w:cs="Arial"/>
          <w:color w:val="333333"/>
          <w:sz w:val="19"/>
          <w:szCs w:val="19"/>
        </w:rPr>
        <w:t>Turuçu</w:t>
      </w:r>
      <w:proofErr w:type="spellEnd"/>
      <w:r>
        <w:rPr>
          <w:rFonts w:ascii="Arial" w:hAnsi="Arial" w:cs="Arial"/>
          <w:color w:val="333333"/>
          <w:sz w:val="19"/>
          <w:szCs w:val="19"/>
        </w:rPr>
        <w:t xml:space="preserve">/RS, </w:t>
      </w:r>
      <w:proofErr w:type="spellStart"/>
      <w:r>
        <w:rPr>
          <w:rFonts w:ascii="Arial" w:hAnsi="Arial" w:cs="Arial"/>
          <w:color w:val="333333"/>
          <w:sz w:val="19"/>
          <w:szCs w:val="19"/>
        </w:rPr>
        <w:t>Ubiretama</w:t>
      </w:r>
      <w:proofErr w:type="spellEnd"/>
      <w:r>
        <w:rPr>
          <w:rFonts w:ascii="Arial" w:hAnsi="Arial" w:cs="Arial"/>
          <w:color w:val="333333"/>
          <w:sz w:val="19"/>
          <w:szCs w:val="19"/>
        </w:rPr>
        <w:t xml:space="preserve">/RS, União da Serra/RS, Vacaria/RS, Vale do Sol/RS, Vale Real/RS, Vale Verde/RS, </w:t>
      </w:r>
      <w:proofErr w:type="spellStart"/>
      <w:r>
        <w:rPr>
          <w:rFonts w:ascii="Arial" w:hAnsi="Arial" w:cs="Arial"/>
          <w:color w:val="333333"/>
          <w:sz w:val="19"/>
          <w:szCs w:val="19"/>
        </w:rPr>
        <w:t>Vanini</w:t>
      </w:r>
      <w:proofErr w:type="spellEnd"/>
      <w:r>
        <w:rPr>
          <w:rFonts w:ascii="Arial" w:hAnsi="Arial" w:cs="Arial"/>
          <w:color w:val="333333"/>
          <w:sz w:val="19"/>
          <w:szCs w:val="19"/>
        </w:rPr>
        <w:t xml:space="preserve">/RS, Venâncio Aires/RS, Vera Cruz/RS, </w:t>
      </w:r>
      <w:proofErr w:type="spellStart"/>
      <w:r>
        <w:rPr>
          <w:rFonts w:ascii="Arial" w:hAnsi="Arial" w:cs="Arial"/>
          <w:color w:val="333333"/>
          <w:sz w:val="19"/>
          <w:szCs w:val="19"/>
        </w:rPr>
        <w:t>Vespasiano</w:t>
      </w:r>
      <w:proofErr w:type="spellEnd"/>
      <w:r>
        <w:rPr>
          <w:rFonts w:ascii="Arial" w:hAnsi="Arial" w:cs="Arial"/>
          <w:color w:val="333333"/>
          <w:sz w:val="19"/>
          <w:szCs w:val="19"/>
        </w:rPr>
        <w:t xml:space="preserve"> Correa/RS, Viadutos/RS, Viamão/RS, Vicente Dutra/RS, Victor </w:t>
      </w:r>
      <w:proofErr w:type="spellStart"/>
      <w:r>
        <w:rPr>
          <w:rFonts w:ascii="Arial" w:hAnsi="Arial" w:cs="Arial"/>
          <w:color w:val="333333"/>
          <w:sz w:val="19"/>
          <w:szCs w:val="19"/>
        </w:rPr>
        <w:t>Graeff</w:t>
      </w:r>
      <w:proofErr w:type="spellEnd"/>
      <w:r>
        <w:rPr>
          <w:rFonts w:ascii="Arial" w:hAnsi="Arial" w:cs="Arial"/>
          <w:color w:val="333333"/>
          <w:sz w:val="19"/>
          <w:szCs w:val="19"/>
        </w:rPr>
        <w:t xml:space="preserve">/RS, Vila </w:t>
      </w:r>
      <w:proofErr w:type="spellStart"/>
      <w:r>
        <w:rPr>
          <w:rFonts w:ascii="Arial" w:hAnsi="Arial" w:cs="Arial"/>
          <w:color w:val="333333"/>
          <w:sz w:val="19"/>
          <w:szCs w:val="19"/>
        </w:rPr>
        <w:t>Lângaro</w:t>
      </w:r>
      <w:proofErr w:type="spellEnd"/>
      <w:r>
        <w:rPr>
          <w:rFonts w:ascii="Arial" w:hAnsi="Arial" w:cs="Arial"/>
          <w:color w:val="333333"/>
          <w:sz w:val="19"/>
          <w:szCs w:val="19"/>
        </w:rPr>
        <w:t>/RS, Vila Maria/RS, Vila Nova do Sul/RS, Vista Alegre/RS, Vista Gaúcha/RS e Vitória das Missões/RS.</w:t>
      </w:r>
    </w:p>
    <w:p w:rsidR="00F2329A" w:rsidRDefault="00F2329A" w:rsidP="00F2329A">
      <w:pPr>
        <w:pStyle w:val="NormalWeb"/>
        <w:shd w:val="clear" w:color="auto" w:fill="FFFFFF"/>
        <w:rPr>
          <w:rFonts w:ascii="Arial" w:hAnsi="Arial" w:cs="Arial"/>
          <w:color w:val="333333"/>
          <w:sz w:val="19"/>
          <w:szCs w:val="19"/>
        </w:rPr>
      </w:pPr>
      <w:r>
        <w:rPr>
          <w:rFonts w:ascii="Arial" w:hAnsi="Arial" w:cs="Arial"/>
          <w:color w:val="333333"/>
          <w:sz w:val="19"/>
          <w:szCs w:val="19"/>
        </w:rPr>
        <w:t xml:space="preserve">Salários, Reajustes e </w:t>
      </w:r>
      <w:proofErr w:type="gramStart"/>
      <w:r>
        <w:rPr>
          <w:rFonts w:ascii="Arial" w:hAnsi="Arial" w:cs="Arial"/>
          <w:color w:val="333333"/>
          <w:sz w:val="19"/>
          <w:szCs w:val="19"/>
        </w:rPr>
        <w:t>Pagamento</w:t>
      </w:r>
      <w:proofErr w:type="gramEnd"/>
    </w:p>
    <w:p w:rsidR="00F2329A" w:rsidRDefault="00F2329A" w:rsidP="00F2329A">
      <w:pPr>
        <w:pStyle w:val="NormalWeb"/>
        <w:shd w:val="clear" w:color="auto" w:fill="FFFFFF"/>
        <w:rPr>
          <w:rFonts w:ascii="Arial" w:hAnsi="Arial" w:cs="Arial"/>
          <w:color w:val="333333"/>
          <w:sz w:val="19"/>
          <w:szCs w:val="19"/>
        </w:rPr>
      </w:pPr>
      <w:r>
        <w:rPr>
          <w:rFonts w:ascii="Arial" w:hAnsi="Arial" w:cs="Arial"/>
          <w:color w:val="333333"/>
          <w:sz w:val="19"/>
          <w:szCs w:val="19"/>
        </w:rPr>
        <w:lastRenderedPageBreak/>
        <w:t>Piso Salarial</w:t>
      </w:r>
    </w:p>
    <w:p w:rsidR="00F2329A" w:rsidRDefault="00F2329A" w:rsidP="00F2329A">
      <w:pPr>
        <w:pStyle w:val="NormalWeb"/>
        <w:shd w:val="clear" w:color="auto" w:fill="FFFFFF"/>
        <w:rPr>
          <w:rFonts w:ascii="Arial" w:hAnsi="Arial" w:cs="Arial"/>
          <w:color w:val="333333"/>
          <w:sz w:val="19"/>
          <w:szCs w:val="19"/>
        </w:rPr>
      </w:pPr>
      <w:r>
        <w:rPr>
          <w:rFonts w:ascii="Arial" w:hAnsi="Arial" w:cs="Arial"/>
          <w:color w:val="333333"/>
          <w:sz w:val="19"/>
          <w:szCs w:val="19"/>
        </w:rPr>
        <w:br/>
        <w:t>CLÁUSULA TERCEIRA - SALARIO NORMATIVO</w:t>
      </w:r>
    </w:p>
    <w:p w:rsidR="00F2329A" w:rsidRDefault="00F2329A" w:rsidP="00F2329A">
      <w:pPr>
        <w:pStyle w:val="NormalWeb"/>
        <w:shd w:val="clear" w:color="auto" w:fill="FFFFFF"/>
        <w:rPr>
          <w:rFonts w:ascii="Arial" w:hAnsi="Arial" w:cs="Arial"/>
          <w:color w:val="333333"/>
          <w:sz w:val="19"/>
          <w:szCs w:val="19"/>
        </w:rPr>
      </w:pPr>
      <w:r>
        <w:rPr>
          <w:rFonts w:ascii="Arial" w:hAnsi="Arial" w:cs="Arial"/>
          <w:color w:val="333333"/>
          <w:sz w:val="19"/>
          <w:szCs w:val="19"/>
        </w:rPr>
        <w:br/>
        <w:t>Fica estabelecido, com as ressalvas abaixo, para todos os trabalhadores abrangidos pelo presente acordo o salário normativo a partir de 01.05.2016, no valor de R$ 1.293,60 (um mil duzentos e noventa e três reais e sessenta centavos) mensais ou R$ 5,88 (cinco reais e oitenta e oito centavos) por hora.</w:t>
      </w:r>
      <w:r>
        <w:rPr>
          <w:rFonts w:ascii="Arial" w:hAnsi="Arial" w:cs="Arial"/>
          <w:color w:val="333333"/>
          <w:sz w:val="19"/>
          <w:szCs w:val="19"/>
        </w:rPr>
        <w:br/>
        <w:t xml:space="preserve">01.1 - A título de incentivo ao ingresso de trabalhadores na área de reparação de veículos, fica instituído um salário normativo de ingresso de R$ 1.155,00 (um mil cento e cinquenta e cinco reais) mensais ou R$ 5,25 </w:t>
      </w:r>
      <w:proofErr w:type="gramStart"/>
      <w:r>
        <w:rPr>
          <w:rFonts w:ascii="Arial" w:hAnsi="Arial" w:cs="Arial"/>
          <w:color w:val="333333"/>
          <w:sz w:val="19"/>
          <w:szCs w:val="19"/>
        </w:rPr>
        <w:t xml:space="preserve">( </w:t>
      </w:r>
      <w:proofErr w:type="gramEnd"/>
      <w:r>
        <w:rPr>
          <w:rFonts w:ascii="Arial" w:hAnsi="Arial" w:cs="Arial"/>
          <w:color w:val="333333"/>
          <w:sz w:val="19"/>
          <w:szCs w:val="19"/>
        </w:rPr>
        <w:t xml:space="preserve">cinco reais setenta e vinte e cinco centavos) por hora de trabalho. Este piso é aplicável somente ao trabalhador que, mesmo na soma de períodos descontínuos de trabalho em empresas e atividades ligadas à reparação de veículos, não comprove experiência de período superior a 06 (seis) meses, sendo esta comprovação feita exclusivamente mediante anotação da CTPS. Completados os 06 (seis) meses, </w:t>
      </w:r>
      <w:proofErr w:type="gramStart"/>
      <w:r>
        <w:rPr>
          <w:rFonts w:ascii="Arial" w:hAnsi="Arial" w:cs="Arial"/>
          <w:color w:val="333333"/>
          <w:sz w:val="19"/>
          <w:szCs w:val="19"/>
        </w:rPr>
        <w:t>passa,</w:t>
      </w:r>
      <w:proofErr w:type="gramEnd"/>
      <w:r>
        <w:rPr>
          <w:rFonts w:ascii="Arial" w:hAnsi="Arial" w:cs="Arial"/>
          <w:color w:val="333333"/>
          <w:sz w:val="19"/>
          <w:szCs w:val="19"/>
        </w:rPr>
        <w:t xml:space="preserve"> o trabalhador, a receber o piso previsto no caput desta cláusula.</w:t>
      </w:r>
      <w:r>
        <w:rPr>
          <w:rFonts w:ascii="Arial" w:hAnsi="Arial" w:cs="Arial"/>
          <w:color w:val="333333"/>
          <w:sz w:val="19"/>
          <w:szCs w:val="19"/>
        </w:rPr>
        <w:br/>
        <w:t>01.2 - A contratação de trabalhador, mesmo sem experiência comprovada pela CTPS, por salário superior ao piso previsto no item 01.1, supra, descaracteriza, para todos os fins, a condição de inexperiente.</w:t>
      </w:r>
      <w:r>
        <w:rPr>
          <w:rFonts w:ascii="Arial" w:hAnsi="Arial" w:cs="Arial"/>
          <w:color w:val="333333"/>
          <w:sz w:val="19"/>
          <w:szCs w:val="19"/>
        </w:rPr>
        <w:br/>
        <w:t>01.3 Fica instituído o mesmo piso de R$ 1.155,00 (um mil cento e cinquenta e cinco reais) mensais ou R$ 5,25 ( Cinco reais e vinte e cinco centavos) por hora de trabalho, aplicável aos trabalhadores em empresas que desenvolvam atividades exclusivamente de borracharia.</w:t>
      </w:r>
      <w:r>
        <w:rPr>
          <w:rFonts w:ascii="Arial" w:hAnsi="Arial" w:cs="Arial"/>
          <w:color w:val="333333"/>
          <w:sz w:val="19"/>
          <w:szCs w:val="19"/>
        </w:rPr>
        <w:br/>
        <w:t>Parágrafo Primeiro: Os salários normativos desta cláusula, serão reajustados conforme a cláusula de REAJUSTE SALARIAL seguinte, ou outra política salarial, se mais benéfica, que venha a ser aplicada nos salários da categoria profissional.</w:t>
      </w:r>
      <w:r>
        <w:rPr>
          <w:rFonts w:ascii="Arial" w:hAnsi="Arial" w:cs="Arial"/>
          <w:color w:val="333333"/>
          <w:sz w:val="19"/>
          <w:szCs w:val="19"/>
        </w:rPr>
        <w:br/>
        <w:t>Parágrafo Segundo: Para o ingresso de trabalhadores na área da reparação de veículos previsto na cláusula 01.1, supra, as empresas examinarão a conveniência de admitir, com prioridade, os jovens egressos do Programa Consórcio da Juventude, o qual garante uma subvenção de R$ 1.500,00 (mil e quinhentos reais) do Governo Federal, por ano, à empresa contratante.</w:t>
      </w:r>
      <w:r>
        <w:rPr>
          <w:rFonts w:ascii="Arial" w:hAnsi="Arial" w:cs="Arial"/>
          <w:color w:val="333333"/>
          <w:sz w:val="19"/>
          <w:szCs w:val="19"/>
        </w:rPr>
        <w:br/>
        <w:t>Parágrafo Terceiro: A contratação de trabalhadores sem experiência, nas condições e valores do piso previsto na cláusula 01.1, supra, obedecerá os seguintes limites: empresas com até 04 (quatro) empregados, poderão contratar 01 (um) empregado sem experiência; empresas com 05 (cinco) a 10 (dez) empregados, poderão contratar 02 (dois) empregados sem experiência e empresas com mais de 10 (dez) empregados, poderão contratar até 20% do número de trabalhadores com empregados sem experiência.)</w:t>
      </w:r>
      <w:r>
        <w:rPr>
          <w:rFonts w:ascii="Arial" w:hAnsi="Arial" w:cs="Arial"/>
          <w:color w:val="333333"/>
          <w:sz w:val="19"/>
          <w:szCs w:val="19"/>
        </w:rPr>
        <w:br/>
        <w:t xml:space="preserve">Parágrafo Quarto Sem prejuízo da antecipação de que trata esta Cláusula, caso venha a ocorrer em Janeiro de 2017 aumento do salário mínimo regional, por ato legislativo do Estado do Rio Grande do Sul, que supere o piso salarial normativo previsto na Cláusula Terceira, supra, este piso será automaticamente reajustado até o valor </w:t>
      </w:r>
      <w:proofErr w:type="gramStart"/>
      <w:r>
        <w:rPr>
          <w:rFonts w:ascii="Arial" w:hAnsi="Arial" w:cs="Arial"/>
          <w:color w:val="333333"/>
          <w:sz w:val="19"/>
          <w:szCs w:val="19"/>
        </w:rPr>
        <w:t>do</w:t>
      </w:r>
      <w:proofErr w:type="gramEnd"/>
      <w:r>
        <w:rPr>
          <w:rFonts w:ascii="Arial" w:hAnsi="Arial" w:cs="Arial"/>
          <w:color w:val="333333"/>
          <w:sz w:val="19"/>
          <w:szCs w:val="19"/>
        </w:rPr>
        <w:t xml:space="preserve"> salário mínimo regional, visando impedir que o piso da categoria seja inferior ao salário mínimo no Estado. A fim de evitar expectativas indevidas, fica esclarecido que esta paridade será mantida até que sobrevenha nova negociação coletiva, e não servirá de base para reajuste futuro de salários, que tomará por base o salário e/ou piso salarial em 01 de Maio de 2016</w:t>
      </w:r>
      <w:r>
        <w:rPr>
          <w:rFonts w:ascii="Arial" w:hAnsi="Arial" w:cs="Arial"/>
          <w:color w:val="333333"/>
          <w:sz w:val="19"/>
          <w:szCs w:val="19"/>
        </w:rPr>
        <w:br/>
        <w:t>Parágrafo Quinto o mesmo reajuste que, por força do Parágrafo Quarto venha a ser aplicado ao piso da categoria em Janeiro de 2017, incidirá também sobre os pisos das Cláusulas 01.1 e 01.3, de forma a manter a proporcionalidade.</w:t>
      </w:r>
      <w:r>
        <w:rPr>
          <w:rFonts w:ascii="Arial" w:hAnsi="Arial" w:cs="Arial"/>
          <w:color w:val="333333"/>
          <w:sz w:val="19"/>
          <w:szCs w:val="19"/>
        </w:rPr>
        <w:br/>
        <w:t xml:space="preserve">Parágrafo Sexto. Em 01 de Maio de 2017, próxima data-base da categoria, fica </w:t>
      </w:r>
      <w:proofErr w:type="gramStart"/>
      <w:r>
        <w:rPr>
          <w:rFonts w:ascii="Arial" w:hAnsi="Arial" w:cs="Arial"/>
          <w:color w:val="333333"/>
          <w:sz w:val="19"/>
          <w:szCs w:val="19"/>
        </w:rPr>
        <w:t>assegurado</w:t>
      </w:r>
      <w:proofErr w:type="gramEnd"/>
      <w:r>
        <w:rPr>
          <w:rFonts w:ascii="Arial" w:hAnsi="Arial" w:cs="Arial"/>
          <w:color w:val="333333"/>
          <w:sz w:val="19"/>
          <w:szCs w:val="19"/>
        </w:rPr>
        <w:t xml:space="preserve"> reajuste do piso salarial normativo previsto no caput desta cláusula em no mínimo 7,5% (sete vírgula cinco por cento) acima do Salário Mínimo Regional vigente à época, observado o mesmo percentual nos pisos previstos nos itens 1.01 e 1.03 acima, de forma a manter a proporcionalidade.</w:t>
      </w:r>
    </w:p>
    <w:p w:rsidR="00F2329A" w:rsidRDefault="00F2329A" w:rsidP="00F2329A">
      <w:pPr>
        <w:pStyle w:val="NormalWeb"/>
        <w:shd w:val="clear" w:color="auto" w:fill="FFFFFF"/>
        <w:rPr>
          <w:rFonts w:ascii="Arial" w:hAnsi="Arial" w:cs="Arial"/>
          <w:color w:val="333333"/>
          <w:sz w:val="19"/>
          <w:szCs w:val="19"/>
        </w:rPr>
      </w:pPr>
      <w:r>
        <w:rPr>
          <w:rFonts w:ascii="Arial" w:hAnsi="Arial" w:cs="Arial"/>
          <w:color w:val="333333"/>
          <w:sz w:val="19"/>
          <w:szCs w:val="19"/>
        </w:rPr>
        <w:t>Reajustes/Correções Salariais</w:t>
      </w:r>
    </w:p>
    <w:p w:rsidR="00F2329A" w:rsidRDefault="00F2329A" w:rsidP="00F2329A">
      <w:pPr>
        <w:pStyle w:val="NormalWeb"/>
        <w:shd w:val="clear" w:color="auto" w:fill="FFFFFF"/>
        <w:rPr>
          <w:rFonts w:ascii="Arial" w:hAnsi="Arial" w:cs="Arial"/>
          <w:color w:val="333333"/>
          <w:sz w:val="19"/>
          <w:szCs w:val="19"/>
        </w:rPr>
      </w:pPr>
      <w:r>
        <w:rPr>
          <w:rFonts w:ascii="Arial" w:hAnsi="Arial" w:cs="Arial"/>
          <w:color w:val="333333"/>
          <w:sz w:val="19"/>
          <w:szCs w:val="19"/>
        </w:rPr>
        <w:br/>
        <w:t>CLÁUSULA QUARTA - REAJUSTE SALARIAL</w:t>
      </w:r>
    </w:p>
    <w:p w:rsidR="00F2329A" w:rsidRDefault="00F2329A" w:rsidP="00F2329A">
      <w:pPr>
        <w:pStyle w:val="NormalWeb"/>
        <w:shd w:val="clear" w:color="auto" w:fill="FFFFFF"/>
        <w:rPr>
          <w:rFonts w:ascii="Arial" w:hAnsi="Arial" w:cs="Arial"/>
          <w:color w:val="333333"/>
          <w:sz w:val="19"/>
          <w:szCs w:val="19"/>
        </w:rPr>
      </w:pPr>
      <w:r>
        <w:rPr>
          <w:rFonts w:ascii="Arial" w:hAnsi="Arial" w:cs="Arial"/>
          <w:color w:val="333333"/>
          <w:sz w:val="19"/>
          <w:szCs w:val="19"/>
        </w:rPr>
        <w:br/>
        <w:t xml:space="preserve">Os demais trabalhadores, que percebam remuneração superior aos pisos normativos acima nominados, terão reajuste salarial de 9,83% (nove </w:t>
      </w:r>
      <w:proofErr w:type="gramStart"/>
      <w:r>
        <w:rPr>
          <w:rFonts w:ascii="Arial" w:hAnsi="Arial" w:cs="Arial"/>
          <w:color w:val="333333"/>
          <w:sz w:val="19"/>
          <w:szCs w:val="19"/>
        </w:rPr>
        <w:t>virgula</w:t>
      </w:r>
      <w:proofErr w:type="gramEnd"/>
      <w:r>
        <w:rPr>
          <w:rFonts w:ascii="Arial" w:hAnsi="Arial" w:cs="Arial"/>
          <w:color w:val="333333"/>
          <w:sz w:val="19"/>
          <w:szCs w:val="19"/>
        </w:rPr>
        <w:t xml:space="preserve"> oitenta e três por cento), referente ao INPC do período, em 01/05/2016, sendo tal percentual incidente sobre os salários praticados em </w:t>
      </w:r>
      <w:r>
        <w:rPr>
          <w:rFonts w:ascii="Arial" w:hAnsi="Arial" w:cs="Arial"/>
          <w:color w:val="333333"/>
          <w:sz w:val="19"/>
          <w:szCs w:val="19"/>
        </w:rPr>
        <w:lastRenderedPageBreak/>
        <w:t>01/05/2015, permitida a compensação com valores espontaneamente adiantados.</w:t>
      </w:r>
      <w:r>
        <w:rPr>
          <w:rFonts w:ascii="Arial" w:hAnsi="Arial" w:cs="Arial"/>
          <w:color w:val="333333"/>
          <w:sz w:val="19"/>
          <w:szCs w:val="19"/>
        </w:rPr>
        <w:br/>
        <w:t>Parágrafo único: Em 01/11/2016 as empresas concederão reajuste salarial de 1,5% (um virgula cinco por cento), a incidir sobre os salários já reajustados na forma supra, a título de antecipação.</w:t>
      </w:r>
    </w:p>
    <w:p w:rsidR="00F2329A" w:rsidRDefault="00F2329A" w:rsidP="00F2329A">
      <w:pPr>
        <w:pStyle w:val="NormalWeb"/>
        <w:shd w:val="clear" w:color="auto" w:fill="FFFFFF"/>
        <w:rPr>
          <w:rFonts w:ascii="Arial" w:hAnsi="Arial" w:cs="Arial"/>
          <w:color w:val="333333"/>
          <w:sz w:val="19"/>
          <w:szCs w:val="19"/>
        </w:rPr>
      </w:pPr>
      <w:r>
        <w:rPr>
          <w:rFonts w:ascii="Arial" w:hAnsi="Arial" w:cs="Arial"/>
          <w:color w:val="333333"/>
          <w:sz w:val="19"/>
          <w:szCs w:val="19"/>
        </w:rPr>
        <w:br/>
        <w:t>CLÁUSULA QUINTA - RECIBOS DE SALÁRIOS</w:t>
      </w:r>
    </w:p>
    <w:p w:rsidR="00F2329A" w:rsidRDefault="00F2329A" w:rsidP="00F2329A">
      <w:pPr>
        <w:pStyle w:val="NormalWeb"/>
        <w:shd w:val="clear" w:color="auto" w:fill="FFFFFF"/>
        <w:rPr>
          <w:rFonts w:ascii="Arial" w:hAnsi="Arial" w:cs="Arial"/>
          <w:color w:val="333333"/>
          <w:sz w:val="19"/>
          <w:szCs w:val="19"/>
        </w:rPr>
      </w:pPr>
      <w:r>
        <w:rPr>
          <w:rFonts w:ascii="Arial" w:hAnsi="Arial" w:cs="Arial"/>
          <w:color w:val="333333"/>
          <w:sz w:val="19"/>
          <w:szCs w:val="19"/>
        </w:rPr>
        <w:br/>
        <w:t>As empresas fornecerão a seus empregados cópias dos recibos de pagamento por estes firmados contendo a identificação da empresa e a discriminação das importâncias pagas e dos descontos efetuados.</w:t>
      </w:r>
    </w:p>
    <w:p w:rsidR="00F2329A" w:rsidRDefault="00F2329A" w:rsidP="00F2329A">
      <w:pPr>
        <w:pStyle w:val="NormalWeb"/>
        <w:shd w:val="clear" w:color="auto" w:fill="FFFFFF"/>
        <w:rPr>
          <w:rFonts w:ascii="Arial" w:hAnsi="Arial" w:cs="Arial"/>
          <w:color w:val="333333"/>
          <w:sz w:val="19"/>
          <w:szCs w:val="19"/>
        </w:rPr>
      </w:pPr>
      <w:r>
        <w:rPr>
          <w:rFonts w:ascii="Arial" w:hAnsi="Arial" w:cs="Arial"/>
          <w:color w:val="333333"/>
          <w:sz w:val="19"/>
          <w:szCs w:val="19"/>
        </w:rPr>
        <w:br/>
        <w:t>CLÁUSULA SEXTA - PAGAMENTO DE SALÁRIO</w:t>
      </w:r>
    </w:p>
    <w:p w:rsidR="00F2329A" w:rsidRDefault="00F2329A" w:rsidP="00F2329A">
      <w:pPr>
        <w:pStyle w:val="NormalWeb"/>
        <w:shd w:val="clear" w:color="auto" w:fill="FFFFFF"/>
        <w:rPr>
          <w:rFonts w:ascii="Arial" w:hAnsi="Arial" w:cs="Arial"/>
          <w:color w:val="333333"/>
          <w:sz w:val="19"/>
          <w:szCs w:val="19"/>
        </w:rPr>
      </w:pPr>
      <w:r>
        <w:rPr>
          <w:rFonts w:ascii="Arial" w:hAnsi="Arial" w:cs="Arial"/>
          <w:color w:val="333333"/>
          <w:sz w:val="19"/>
          <w:szCs w:val="19"/>
        </w:rPr>
        <w:br/>
        <w:t xml:space="preserve">O pagamento de salário, adiantamento de salários ou verbas rescisórias, quando feitos após </w:t>
      </w:r>
      <w:proofErr w:type="gramStart"/>
      <w:r>
        <w:rPr>
          <w:rFonts w:ascii="Arial" w:hAnsi="Arial" w:cs="Arial"/>
          <w:color w:val="333333"/>
          <w:sz w:val="19"/>
          <w:szCs w:val="19"/>
        </w:rPr>
        <w:t>às</w:t>
      </w:r>
      <w:proofErr w:type="gramEnd"/>
      <w:r>
        <w:rPr>
          <w:rFonts w:ascii="Arial" w:hAnsi="Arial" w:cs="Arial"/>
          <w:color w:val="333333"/>
          <w:sz w:val="19"/>
          <w:szCs w:val="19"/>
        </w:rPr>
        <w:t xml:space="preserve"> 12h (doze horas) das sextas-feiras, ou vésperas de feriado bancário, somente poderão ser feitos em moeda corrente nacional.</w:t>
      </w:r>
    </w:p>
    <w:p w:rsidR="00F2329A" w:rsidRDefault="00F2329A" w:rsidP="00F2329A">
      <w:pPr>
        <w:pStyle w:val="NormalWeb"/>
        <w:shd w:val="clear" w:color="auto" w:fill="FFFFFF"/>
        <w:rPr>
          <w:rFonts w:ascii="Arial" w:hAnsi="Arial" w:cs="Arial"/>
          <w:color w:val="333333"/>
          <w:sz w:val="19"/>
          <w:szCs w:val="19"/>
        </w:rPr>
      </w:pPr>
      <w:r>
        <w:rPr>
          <w:rFonts w:ascii="Arial" w:hAnsi="Arial" w:cs="Arial"/>
          <w:color w:val="333333"/>
          <w:sz w:val="19"/>
          <w:szCs w:val="19"/>
        </w:rPr>
        <w:t>Pagamento de Salário – Formas e Prazos</w:t>
      </w:r>
    </w:p>
    <w:p w:rsidR="00F2329A" w:rsidRDefault="00F2329A" w:rsidP="00F2329A">
      <w:pPr>
        <w:pStyle w:val="NormalWeb"/>
        <w:shd w:val="clear" w:color="auto" w:fill="FFFFFF"/>
        <w:rPr>
          <w:rFonts w:ascii="Arial" w:hAnsi="Arial" w:cs="Arial"/>
          <w:color w:val="333333"/>
          <w:sz w:val="19"/>
          <w:szCs w:val="19"/>
        </w:rPr>
      </w:pPr>
      <w:r>
        <w:rPr>
          <w:rFonts w:ascii="Arial" w:hAnsi="Arial" w:cs="Arial"/>
          <w:color w:val="333333"/>
          <w:sz w:val="19"/>
          <w:szCs w:val="19"/>
        </w:rPr>
        <w:br/>
        <w:t>CLÁUSULA SÉTIMA - ADIANTAMENTO</w:t>
      </w:r>
    </w:p>
    <w:p w:rsidR="00F2329A" w:rsidRDefault="00F2329A" w:rsidP="00F2329A">
      <w:pPr>
        <w:pStyle w:val="NormalWeb"/>
        <w:shd w:val="clear" w:color="auto" w:fill="FFFFFF"/>
        <w:rPr>
          <w:rFonts w:ascii="Arial" w:hAnsi="Arial" w:cs="Arial"/>
          <w:color w:val="333333"/>
          <w:sz w:val="19"/>
          <w:szCs w:val="19"/>
        </w:rPr>
      </w:pPr>
      <w:r>
        <w:rPr>
          <w:rFonts w:ascii="Arial" w:hAnsi="Arial" w:cs="Arial"/>
          <w:color w:val="333333"/>
          <w:sz w:val="19"/>
          <w:szCs w:val="19"/>
        </w:rPr>
        <w:br/>
        <w:t>As empresas concederão, quinzenalmente, no máximo até o dia 20 (vinte) de cada mês, um adiantamento salarial em valor equivalente a no mínimo 40% (quarenta por cento) da remuneração mensal.</w:t>
      </w:r>
    </w:p>
    <w:p w:rsidR="00F2329A" w:rsidRDefault="00F2329A" w:rsidP="00F2329A">
      <w:pPr>
        <w:pStyle w:val="NormalWeb"/>
        <w:shd w:val="clear" w:color="auto" w:fill="FFFFFF"/>
        <w:rPr>
          <w:rFonts w:ascii="Arial" w:hAnsi="Arial" w:cs="Arial"/>
          <w:color w:val="333333"/>
          <w:sz w:val="19"/>
          <w:szCs w:val="19"/>
        </w:rPr>
      </w:pPr>
      <w:r>
        <w:rPr>
          <w:rFonts w:ascii="Arial" w:hAnsi="Arial" w:cs="Arial"/>
          <w:color w:val="333333"/>
          <w:sz w:val="19"/>
          <w:szCs w:val="19"/>
        </w:rPr>
        <w:t>Descontos Salariais</w:t>
      </w:r>
    </w:p>
    <w:p w:rsidR="00F2329A" w:rsidRDefault="00F2329A" w:rsidP="00F2329A">
      <w:pPr>
        <w:pStyle w:val="NormalWeb"/>
        <w:shd w:val="clear" w:color="auto" w:fill="FFFFFF"/>
        <w:rPr>
          <w:rFonts w:ascii="Arial" w:hAnsi="Arial" w:cs="Arial"/>
          <w:color w:val="333333"/>
          <w:sz w:val="19"/>
          <w:szCs w:val="19"/>
        </w:rPr>
      </w:pPr>
      <w:r>
        <w:rPr>
          <w:rFonts w:ascii="Arial" w:hAnsi="Arial" w:cs="Arial"/>
          <w:color w:val="333333"/>
          <w:sz w:val="19"/>
          <w:szCs w:val="19"/>
        </w:rPr>
        <w:br/>
        <w:t>CLÁUSULA OITAVA - AUTORIZAÇÃO DE DESCONTOS</w:t>
      </w:r>
    </w:p>
    <w:p w:rsidR="00F2329A" w:rsidRDefault="00F2329A" w:rsidP="00F2329A">
      <w:pPr>
        <w:pStyle w:val="NormalWeb"/>
        <w:shd w:val="clear" w:color="auto" w:fill="FFFFFF"/>
        <w:rPr>
          <w:rFonts w:ascii="Arial" w:hAnsi="Arial" w:cs="Arial"/>
          <w:color w:val="333333"/>
          <w:sz w:val="19"/>
          <w:szCs w:val="19"/>
        </w:rPr>
      </w:pPr>
      <w:r>
        <w:rPr>
          <w:rFonts w:ascii="Arial" w:hAnsi="Arial" w:cs="Arial"/>
          <w:color w:val="333333"/>
          <w:sz w:val="19"/>
          <w:szCs w:val="19"/>
        </w:rPr>
        <w:br/>
        <w:t>Ficam autorizados os descontos no salário dos empregados quando expressamente autorizados por escrito, e quando se referirem a associações, fundações, cooperativas, clubes, seguros, previdência privada, transporte, refeições e convênios com médicos, dentistas, clinicas, óticas, funerárias, farmácias, hospitais, casas de saúde, laboratórios, lojas e supermercados, bem como pelo fornecimento de ranchos e compras intermediadas pelo SESI, mensalidades devidas ao Sindicato dos Trabalhadores e aqueles decorrentes de empréstimos bancários previstos na Lei 10.820/03.</w:t>
      </w:r>
    </w:p>
    <w:p w:rsidR="00F2329A" w:rsidRDefault="00F2329A" w:rsidP="00F2329A">
      <w:pPr>
        <w:pStyle w:val="NormalWeb"/>
        <w:shd w:val="clear" w:color="auto" w:fill="FFFFFF"/>
        <w:rPr>
          <w:rFonts w:ascii="Arial" w:hAnsi="Arial" w:cs="Arial"/>
          <w:color w:val="333333"/>
          <w:sz w:val="19"/>
          <w:szCs w:val="19"/>
        </w:rPr>
      </w:pPr>
      <w:r>
        <w:rPr>
          <w:rFonts w:ascii="Arial" w:hAnsi="Arial" w:cs="Arial"/>
          <w:color w:val="333333"/>
          <w:sz w:val="19"/>
          <w:szCs w:val="19"/>
        </w:rPr>
        <w:t>Parágrafo único - O somatório dos descontos realizados com base nesta cláusula não poderá exceder a 50% (cinquenta por cento) do salário-base do empregado, no mês.</w:t>
      </w:r>
    </w:p>
    <w:p w:rsidR="00F2329A" w:rsidRDefault="00F2329A" w:rsidP="00F2329A">
      <w:pPr>
        <w:pStyle w:val="NormalWeb"/>
        <w:shd w:val="clear" w:color="auto" w:fill="FFFFFF"/>
        <w:rPr>
          <w:rFonts w:ascii="Arial" w:hAnsi="Arial" w:cs="Arial"/>
          <w:color w:val="333333"/>
          <w:sz w:val="19"/>
          <w:szCs w:val="19"/>
        </w:rPr>
      </w:pPr>
      <w:r>
        <w:rPr>
          <w:rFonts w:ascii="Arial" w:hAnsi="Arial" w:cs="Arial"/>
          <w:color w:val="333333"/>
          <w:sz w:val="19"/>
          <w:szCs w:val="19"/>
        </w:rPr>
        <w:t xml:space="preserve">Outras normas referentes a salários, reajustes, pagamentos e critérios para </w:t>
      </w:r>
      <w:proofErr w:type="gramStart"/>
      <w:r>
        <w:rPr>
          <w:rFonts w:ascii="Arial" w:hAnsi="Arial" w:cs="Arial"/>
          <w:color w:val="333333"/>
          <w:sz w:val="19"/>
          <w:szCs w:val="19"/>
        </w:rPr>
        <w:t>cálculo</w:t>
      </w:r>
      <w:proofErr w:type="gramEnd"/>
    </w:p>
    <w:p w:rsidR="00F2329A" w:rsidRDefault="00F2329A" w:rsidP="00F2329A">
      <w:pPr>
        <w:pStyle w:val="NormalWeb"/>
        <w:shd w:val="clear" w:color="auto" w:fill="FFFFFF"/>
        <w:rPr>
          <w:rFonts w:ascii="Arial" w:hAnsi="Arial" w:cs="Arial"/>
          <w:color w:val="333333"/>
          <w:sz w:val="19"/>
          <w:szCs w:val="19"/>
        </w:rPr>
      </w:pPr>
      <w:r>
        <w:rPr>
          <w:rFonts w:ascii="Arial" w:hAnsi="Arial" w:cs="Arial"/>
          <w:color w:val="333333"/>
          <w:sz w:val="19"/>
          <w:szCs w:val="19"/>
        </w:rPr>
        <w:br/>
        <w:t>CLÁUSULA NONA - ARREDONDAMENTOS</w:t>
      </w:r>
    </w:p>
    <w:p w:rsidR="00F2329A" w:rsidRDefault="00F2329A" w:rsidP="00F2329A">
      <w:pPr>
        <w:pStyle w:val="NormalWeb"/>
        <w:shd w:val="clear" w:color="auto" w:fill="FFFFFF"/>
        <w:rPr>
          <w:rFonts w:ascii="Arial" w:hAnsi="Arial" w:cs="Arial"/>
          <w:color w:val="333333"/>
          <w:sz w:val="19"/>
          <w:szCs w:val="19"/>
        </w:rPr>
      </w:pPr>
      <w:r>
        <w:rPr>
          <w:rFonts w:ascii="Arial" w:hAnsi="Arial" w:cs="Arial"/>
          <w:color w:val="333333"/>
          <w:sz w:val="19"/>
          <w:szCs w:val="19"/>
        </w:rPr>
        <w:br/>
        <w:t xml:space="preserve">Feita a aplicação dos percentuais estabelecidos nas cláusulas anteriores sobre o salário revisado será o resultado do mesmo arredondado para a unidade de centavo imediatamente superior, quando ocorrer </w:t>
      </w:r>
      <w:proofErr w:type="gramStart"/>
      <w:r>
        <w:rPr>
          <w:rFonts w:ascii="Arial" w:hAnsi="Arial" w:cs="Arial"/>
          <w:color w:val="333333"/>
          <w:sz w:val="19"/>
          <w:szCs w:val="19"/>
        </w:rPr>
        <w:t>a</w:t>
      </w:r>
      <w:proofErr w:type="gramEnd"/>
      <w:r>
        <w:rPr>
          <w:rFonts w:ascii="Arial" w:hAnsi="Arial" w:cs="Arial"/>
          <w:color w:val="333333"/>
          <w:sz w:val="19"/>
          <w:szCs w:val="19"/>
        </w:rPr>
        <w:t xml:space="preserve"> hipótese.</w:t>
      </w:r>
    </w:p>
    <w:p w:rsidR="00F2329A" w:rsidRDefault="00F2329A" w:rsidP="00F2329A">
      <w:pPr>
        <w:pStyle w:val="NormalWeb"/>
        <w:shd w:val="clear" w:color="auto" w:fill="FFFFFF"/>
        <w:rPr>
          <w:rFonts w:ascii="Arial" w:hAnsi="Arial" w:cs="Arial"/>
          <w:color w:val="333333"/>
          <w:sz w:val="19"/>
          <w:szCs w:val="19"/>
        </w:rPr>
      </w:pPr>
      <w:r>
        <w:rPr>
          <w:rFonts w:ascii="Arial" w:hAnsi="Arial" w:cs="Arial"/>
          <w:color w:val="333333"/>
          <w:sz w:val="19"/>
          <w:szCs w:val="19"/>
        </w:rPr>
        <w:br/>
        <w:t xml:space="preserve">Gratificações, Adicionais, Auxílios e </w:t>
      </w:r>
      <w:proofErr w:type="gramStart"/>
      <w:r>
        <w:rPr>
          <w:rFonts w:ascii="Arial" w:hAnsi="Arial" w:cs="Arial"/>
          <w:color w:val="333333"/>
          <w:sz w:val="19"/>
          <w:szCs w:val="19"/>
        </w:rPr>
        <w:t>Outros</w:t>
      </w:r>
      <w:proofErr w:type="gramEnd"/>
    </w:p>
    <w:p w:rsidR="00F2329A" w:rsidRDefault="00F2329A" w:rsidP="00F2329A">
      <w:pPr>
        <w:pStyle w:val="NormalWeb"/>
        <w:shd w:val="clear" w:color="auto" w:fill="FFFFFF"/>
        <w:rPr>
          <w:rFonts w:ascii="Arial" w:hAnsi="Arial" w:cs="Arial"/>
          <w:color w:val="333333"/>
          <w:sz w:val="19"/>
          <w:szCs w:val="19"/>
        </w:rPr>
      </w:pPr>
      <w:r>
        <w:rPr>
          <w:rFonts w:ascii="Arial" w:hAnsi="Arial" w:cs="Arial"/>
          <w:color w:val="333333"/>
          <w:sz w:val="19"/>
          <w:szCs w:val="19"/>
        </w:rPr>
        <w:lastRenderedPageBreak/>
        <w:t>13º Salário</w:t>
      </w:r>
    </w:p>
    <w:p w:rsidR="00F2329A" w:rsidRDefault="00F2329A" w:rsidP="00F2329A">
      <w:pPr>
        <w:pStyle w:val="NormalWeb"/>
        <w:shd w:val="clear" w:color="auto" w:fill="FFFFFF"/>
        <w:rPr>
          <w:rFonts w:ascii="Arial" w:hAnsi="Arial" w:cs="Arial"/>
          <w:color w:val="333333"/>
          <w:sz w:val="19"/>
          <w:szCs w:val="19"/>
        </w:rPr>
      </w:pPr>
      <w:r>
        <w:rPr>
          <w:rFonts w:ascii="Arial" w:hAnsi="Arial" w:cs="Arial"/>
          <w:color w:val="333333"/>
          <w:sz w:val="19"/>
          <w:szCs w:val="19"/>
        </w:rPr>
        <w:br/>
        <w:t>CLÁUSULA DÉCIMA - ADIANTAMENTO DO 13º SALÁRIO</w:t>
      </w:r>
    </w:p>
    <w:p w:rsidR="00F2329A" w:rsidRDefault="00F2329A" w:rsidP="00F2329A">
      <w:pPr>
        <w:pStyle w:val="NormalWeb"/>
        <w:shd w:val="clear" w:color="auto" w:fill="FFFFFF"/>
        <w:rPr>
          <w:rFonts w:ascii="Arial" w:hAnsi="Arial" w:cs="Arial"/>
          <w:color w:val="333333"/>
          <w:sz w:val="19"/>
          <w:szCs w:val="19"/>
        </w:rPr>
      </w:pPr>
      <w:r>
        <w:rPr>
          <w:rFonts w:ascii="Arial" w:hAnsi="Arial" w:cs="Arial"/>
          <w:color w:val="333333"/>
          <w:sz w:val="19"/>
          <w:szCs w:val="19"/>
        </w:rPr>
        <w:br/>
        <w:t>Todo empregado terá direito, independentemente de requerimento, a receber 50% (cinquenta por cento) da gratificação natalina (13º salário) por ocasião da concessão das férias.</w:t>
      </w:r>
    </w:p>
    <w:p w:rsidR="00F2329A" w:rsidRDefault="00F2329A" w:rsidP="00F2329A">
      <w:pPr>
        <w:pStyle w:val="NormalWeb"/>
        <w:shd w:val="clear" w:color="auto" w:fill="FFFFFF"/>
        <w:rPr>
          <w:rFonts w:ascii="Arial" w:hAnsi="Arial" w:cs="Arial"/>
          <w:color w:val="333333"/>
          <w:sz w:val="19"/>
          <w:szCs w:val="19"/>
        </w:rPr>
      </w:pPr>
      <w:r>
        <w:rPr>
          <w:rFonts w:ascii="Arial" w:hAnsi="Arial" w:cs="Arial"/>
          <w:color w:val="333333"/>
          <w:sz w:val="19"/>
          <w:szCs w:val="19"/>
        </w:rPr>
        <w:t>Adicional de Hora-Extra</w:t>
      </w:r>
    </w:p>
    <w:p w:rsidR="00F2329A" w:rsidRDefault="00F2329A" w:rsidP="00F2329A">
      <w:pPr>
        <w:pStyle w:val="NormalWeb"/>
        <w:shd w:val="clear" w:color="auto" w:fill="FFFFFF"/>
        <w:rPr>
          <w:rFonts w:ascii="Arial" w:hAnsi="Arial" w:cs="Arial"/>
          <w:color w:val="333333"/>
          <w:sz w:val="19"/>
          <w:szCs w:val="19"/>
        </w:rPr>
      </w:pPr>
      <w:r>
        <w:rPr>
          <w:rFonts w:ascii="Arial" w:hAnsi="Arial" w:cs="Arial"/>
          <w:color w:val="333333"/>
          <w:sz w:val="19"/>
          <w:szCs w:val="19"/>
        </w:rPr>
        <w:br/>
        <w:t>CLÁUSULA DÉCIMA PRIMEIRA - ADICIONAL DE HORAS EXTRAS</w:t>
      </w:r>
    </w:p>
    <w:p w:rsidR="00F2329A" w:rsidRDefault="00F2329A" w:rsidP="00F2329A">
      <w:pPr>
        <w:pStyle w:val="NormalWeb"/>
        <w:shd w:val="clear" w:color="auto" w:fill="FFFFFF"/>
        <w:rPr>
          <w:rFonts w:ascii="Arial" w:hAnsi="Arial" w:cs="Arial"/>
          <w:color w:val="333333"/>
          <w:sz w:val="19"/>
          <w:szCs w:val="19"/>
        </w:rPr>
      </w:pPr>
      <w:r>
        <w:rPr>
          <w:rFonts w:ascii="Arial" w:hAnsi="Arial" w:cs="Arial"/>
          <w:color w:val="333333"/>
          <w:sz w:val="19"/>
          <w:szCs w:val="19"/>
        </w:rPr>
        <w:br/>
        <w:t xml:space="preserve">As empresas representadas pelo Sindicato Suscitado pagarão, a título de adicional de horas extras, os seguintes percentuais: para as primeiras </w:t>
      </w:r>
      <w:proofErr w:type="gramStart"/>
      <w:r>
        <w:rPr>
          <w:rFonts w:ascii="Arial" w:hAnsi="Arial" w:cs="Arial"/>
          <w:color w:val="333333"/>
          <w:sz w:val="19"/>
          <w:szCs w:val="19"/>
        </w:rPr>
        <w:t>2</w:t>
      </w:r>
      <w:proofErr w:type="gramEnd"/>
      <w:r>
        <w:rPr>
          <w:rFonts w:ascii="Arial" w:hAnsi="Arial" w:cs="Arial"/>
          <w:color w:val="333333"/>
          <w:sz w:val="19"/>
          <w:szCs w:val="19"/>
        </w:rPr>
        <w:t xml:space="preserve"> (duas) horas extras laboradas no dia, o adicional de 50% (cinquenta por cento); para as horas extras excedentes a 2 (duas) diárias, o adicional de 100% (cem por cento) sobre a hora normal.</w:t>
      </w:r>
    </w:p>
    <w:p w:rsidR="00F2329A" w:rsidRDefault="00F2329A" w:rsidP="00F2329A">
      <w:pPr>
        <w:pStyle w:val="NormalWeb"/>
        <w:shd w:val="clear" w:color="auto" w:fill="FFFFFF"/>
        <w:rPr>
          <w:rFonts w:ascii="Arial" w:hAnsi="Arial" w:cs="Arial"/>
          <w:color w:val="333333"/>
          <w:sz w:val="19"/>
          <w:szCs w:val="19"/>
        </w:rPr>
      </w:pPr>
      <w:r>
        <w:rPr>
          <w:rFonts w:ascii="Arial" w:hAnsi="Arial" w:cs="Arial"/>
          <w:color w:val="333333"/>
          <w:sz w:val="19"/>
          <w:szCs w:val="19"/>
        </w:rPr>
        <w:t>Adicional de Tempo de Serviço</w:t>
      </w:r>
    </w:p>
    <w:p w:rsidR="00F2329A" w:rsidRDefault="00F2329A" w:rsidP="00F2329A">
      <w:pPr>
        <w:pStyle w:val="NormalWeb"/>
        <w:shd w:val="clear" w:color="auto" w:fill="FFFFFF"/>
        <w:rPr>
          <w:rFonts w:ascii="Arial" w:hAnsi="Arial" w:cs="Arial"/>
          <w:color w:val="333333"/>
          <w:sz w:val="19"/>
          <w:szCs w:val="19"/>
        </w:rPr>
      </w:pPr>
      <w:r>
        <w:rPr>
          <w:rFonts w:ascii="Arial" w:hAnsi="Arial" w:cs="Arial"/>
          <w:color w:val="333333"/>
          <w:sz w:val="19"/>
          <w:szCs w:val="19"/>
        </w:rPr>
        <w:br/>
        <w:t>CLÁUSULA DÉCIMA SEGUNDA - QUINQUÊNIO</w:t>
      </w:r>
    </w:p>
    <w:p w:rsidR="00F2329A" w:rsidRDefault="00F2329A" w:rsidP="00F2329A">
      <w:pPr>
        <w:pStyle w:val="NormalWeb"/>
        <w:shd w:val="clear" w:color="auto" w:fill="FFFFFF"/>
        <w:rPr>
          <w:rFonts w:ascii="Arial" w:hAnsi="Arial" w:cs="Arial"/>
          <w:color w:val="333333"/>
          <w:sz w:val="19"/>
          <w:szCs w:val="19"/>
        </w:rPr>
      </w:pPr>
      <w:r>
        <w:rPr>
          <w:rFonts w:ascii="Arial" w:hAnsi="Arial" w:cs="Arial"/>
          <w:color w:val="333333"/>
          <w:sz w:val="19"/>
          <w:szCs w:val="19"/>
        </w:rPr>
        <w:br/>
        <w:t xml:space="preserve">As empresas pagarão a seus empregados, a título de adicional por tempo de serviço, o percentual de 3,00% (três por cento) sobre o salário contratual, por </w:t>
      </w:r>
      <w:proofErr w:type="spellStart"/>
      <w:r>
        <w:rPr>
          <w:rFonts w:ascii="Arial" w:hAnsi="Arial" w:cs="Arial"/>
          <w:color w:val="333333"/>
          <w:sz w:val="19"/>
          <w:szCs w:val="19"/>
        </w:rPr>
        <w:t>qüinqüênio</w:t>
      </w:r>
      <w:proofErr w:type="spellEnd"/>
      <w:r>
        <w:rPr>
          <w:rFonts w:ascii="Arial" w:hAnsi="Arial" w:cs="Arial"/>
          <w:color w:val="333333"/>
          <w:sz w:val="19"/>
          <w:szCs w:val="19"/>
        </w:rPr>
        <w:t xml:space="preserve"> de trabalho prestado pelo empregado ao mesmo empregador.</w:t>
      </w:r>
    </w:p>
    <w:p w:rsidR="00F2329A" w:rsidRDefault="00F2329A" w:rsidP="00F2329A">
      <w:pPr>
        <w:pStyle w:val="NormalWeb"/>
        <w:shd w:val="clear" w:color="auto" w:fill="FFFFFF"/>
        <w:rPr>
          <w:rFonts w:ascii="Arial" w:hAnsi="Arial" w:cs="Arial"/>
          <w:color w:val="333333"/>
          <w:sz w:val="19"/>
          <w:szCs w:val="19"/>
        </w:rPr>
      </w:pPr>
      <w:r>
        <w:rPr>
          <w:rFonts w:ascii="Arial" w:hAnsi="Arial" w:cs="Arial"/>
          <w:color w:val="333333"/>
          <w:sz w:val="19"/>
          <w:szCs w:val="19"/>
        </w:rPr>
        <w:t>Adicional Noturno</w:t>
      </w:r>
    </w:p>
    <w:p w:rsidR="00F2329A" w:rsidRDefault="00F2329A" w:rsidP="00F2329A">
      <w:pPr>
        <w:pStyle w:val="NormalWeb"/>
        <w:shd w:val="clear" w:color="auto" w:fill="FFFFFF"/>
        <w:rPr>
          <w:rFonts w:ascii="Arial" w:hAnsi="Arial" w:cs="Arial"/>
          <w:color w:val="333333"/>
          <w:sz w:val="19"/>
          <w:szCs w:val="19"/>
        </w:rPr>
      </w:pPr>
      <w:r>
        <w:rPr>
          <w:rFonts w:ascii="Arial" w:hAnsi="Arial" w:cs="Arial"/>
          <w:color w:val="333333"/>
          <w:sz w:val="19"/>
          <w:szCs w:val="19"/>
        </w:rPr>
        <w:br/>
        <w:t>CLÁUSULA DÉCIMA TERCEIRA - ADICIONAL NOTURNO - PRORROGAÇÃO DE JORNADA</w:t>
      </w:r>
    </w:p>
    <w:p w:rsidR="00F2329A" w:rsidRDefault="00F2329A" w:rsidP="00F2329A">
      <w:pPr>
        <w:pStyle w:val="NormalWeb"/>
        <w:shd w:val="clear" w:color="auto" w:fill="FFFFFF"/>
        <w:rPr>
          <w:rFonts w:ascii="Arial" w:hAnsi="Arial" w:cs="Arial"/>
          <w:color w:val="333333"/>
          <w:sz w:val="19"/>
          <w:szCs w:val="19"/>
        </w:rPr>
      </w:pPr>
      <w:r>
        <w:rPr>
          <w:rFonts w:ascii="Arial" w:hAnsi="Arial" w:cs="Arial"/>
          <w:color w:val="333333"/>
          <w:sz w:val="19"/>
          <w:szCs w:val="19"/>
        </w:rPr>
        <w:br/>
        <w:t xml:space="preserve">Quando houver prorrogação de jornada de trabalho noturno, deverá ser observado o disposto na Súmula 60, II do TST: “Cumprida integralmente </w:t>
      </w:r>
      <w:proofErr w:type="gramStart"/>
      <w:r>
        <w:rPr>
          <w:rFonts w:ascii="Arial" w:hAnsi="Arial" w:cs="Arial"/>
          <w:color w:val="333333"/>
          <w:sz w:val="19"/>
          <w:szCs w:val="19"/>
        </w:rPr>
        <w:t>a</w:t>
      </w:r>
      <w:proofErr w:type="gramEnd"/>
      <w:r>
        <w:rPr>
          <w:rFonts w:ascii="Arial" w:hAnsi="Arial" w:cs="Arial"/>
          <w:color w:val="333333"/>
          <w:sz w:val="19"/>
          <w:szCs w:val="19"/>
        </w:rPr>
        <w:t xml:space="preserve"> jornada no período noturno e prorrogada esta, devido é também o adicional quanto às horas prorrogadas. Exegese do art. 73, § 5º, da CLT.”</w:t>
      </w:r>
    </w:p>
    <w:p w:rsidR="00F2329A" w:rsidRDefault="00F2329A" w:rsidP="00F2329A">
      <w:pPr>
        <w:pStyle w:val="NormalWeb"/>
        <w:shd w:val="clear" w:color="auto" w:fill="FFFFFF"/>
        <w:rPr>
          <w:rFonts w:ascii="Arial" w:hAnsi="Arial" w:cs="Arial"/>
          <w:color w:val="333333"/>
          <w:sz w:val="19"/>
          <w:szCs w:val="19"/>
        </w:rPr>
      </w:pPr>
      <w:r>
        <w:rPr>
          <w:rFonts w:ascii="Arial" w:hAnsi="Arial" w:cs="Arial"/>
          <w:color w:val="333333"/>
          <w:sz w:val="19"/>
          <w:szCs w:val="19"/>
        </w:rPr>
        <w:t>Adicional de Insalubridade</w:t>
      </w:r>
    </w:p>
    <w:p w:rsidR="00F2329A" w:rsidRDefault="00F2329A" w:rsidP="00F2329A">
      <w:pPr>
        <w:pStyle w:val="NormalWeb"/>
        <w:shd w:val="clear" w:color="auto" w:fill="FFFFFF"/>
        <w:rPr>
          <w:rFonts w:ascii="Arial" w:hAnsi="Arial" w:cs="Arial"/>
          <w:color w:val="333333"/>
          <w:sz w:val="19"/>
          <w:szCs w:val="19"/>
        </w:rPr>
      </w:pPr>
      <w:r>
        <w:rPr>
          <w:rFonts w:ascii="Arial" w:hAnsi="Arial" w:cs="Arial"/>
          <w:color w:val="333333"/>
          <w:sz w:val="19"/>
          <w:szCs w:val="19"/>
        </w:rPr>
        <w:br/>
        <w:t>CLÁUSULA DÉCIMA QUARTA - ADICIONAL DE INSALUBRIDADE</w:t>
      </w:r>
    </w:p>
    <w:p w:rsidR="00F2329A" w:rsidRDefault="00F2329A" w:rsidP="00F2329A">
      <w:pPr>
        <w:pStyle w:val="NormalWeb"/>
        <w:shd w:val="clear" w:color="auto" w:fill="FFFFFF"/>
        <w:rPr>
          <w:rFonts w:ascii="Arial" w:hAnsi="Arial" w:cs="Arial"/>
          <w:color w:val="333333"/>
          <w:sz w:val="19"/>
          <w:szCs w:val="19"/>
        </w:rPr>
      </w:pPr>
      <w:r>
        <w:rPr>
          <w:rFonts w:ascii="Arial" w:hAnsi="Arial" w:cs="Arial"/>
          <w:color w:val="333333"/>
          <w:sz w:val="19"/>
          <w:szCs w:val="19"/>
        </w:rPr>
        <w:br/>
        <w:t>Para os trabalhadores abrangidos pela presente convenção o adicional de insalubridade, quando devido, será calculado na forma da Súmula nº 17 do Tribunal Superior do Trabalho, com a seguinte redação: "O adicional de insalubridade devido a empregado que, por força de lei, convenção coletiva ou sentença normativa, percebe salário profissional será sobre esse calculado".</w:t>
      </w:r>
    </w:p>
    <w:p w:rsidR="00F2329A" w:rsidRDefault="00F2329A" w:rsidP="00F2329A">
      <w:pPr>
        <w:pStyle w:val="NormalWeb"/>
        <w:shd w:val="clear" w:color="auto" w:fill="FFFFFF"/>
        <w:rPr>
          <w:rFonts w:ascii="Arial" w:hAnsi="Arial" w:cs="Arial"/>
          <w:color w:val="333333"/>
          <w:sz w:val="19"/>
          <w:szCs w:val="19"/>
        </w:rPr>
      </w:pPr>
      <w:r>
        <w:rPr>
          <w:rFonts w:ascii="Arial" w:hAnsi="Arial" w:cs="Arial"/>
          <w:color w:val="333333"/>
          <w:sz w:val="19"/>
          <w:szCs w:val="19"/>
        </w:rPr>
        <w:t>Comissões</w:t>
      </w:r>
    </w:p>
    <w:p w:rsidR="00F2329A" w:rsidRDefault="00F2329A" w:rsidP="00F2329A">
      <w:pPr>
        <w:pStyle w:val="NormalWeb"/>
        <w:shd w:val="clear" w:color="auto" w:fill="FFFFFF"/>
        <w:rPr>
          <w:rFonts w:ascii="Arial" w:hAnsi="Arial" w:cs="Arial"/>
          <w:color w:val="333333"/>
          <w:sz w:val="19"/>
          <w:szCs w:val="19"/>
        </w:rPr>
      </w:pPr>
      <w:r>
        <w:rPr>
          <w:rFonts w:ascii="Arial" w:hAnsi="Arial" w:cs="Arial"/>
          <w:color w:val="333333"/>
          <w:sz w:val="19"/>
          <w:szCs w:val="19"/>
        </w:rPr>
        <w:br/>
        <w:t>CLÁUSULA DÉCIMA QUINTA - INTEGRAÇÃO DE COMISSÕES</w:t>
      </w:r>
    </w:p>
    <w:p w:rsidR="00F2329A" w:rsidRDefault="00F2329A" w:rsidP="00F2329A">
      <w:pPr>
        <w:pStyle w:val="NormalWeb"/>
        <w:shd w:val="clear" w:color="auto" w:fill="FFFFFF"/>
        <w:rPr>
          <w:rFonts w:ascii="Arial" w:hAnsi="Arial" w:cs="Arial"/>
          <w:color w:val="333333"/>
          <w:sz w:val="19"/>
          <w:szCs w:val="19"/>
        </w:rPr>
      </w:pPr>
      <w:r>
        <w:rPr>
          <w:rFonts w:ascii="Arial" w:hAnsi="Arial" w:cs="Arial"/>
          <w:color w:val="333333"/>
          <w:sz w:val="19"/>
          <w:szCs w:val="19"/>
        </w:rPr>
        <w:br/>
        <w:t xml:space="preserve">As empresas pagarão aos empregados que </w:t>
      </w:r>
      <w:proofErr w:type="gramStart"/>
      <w:r>
        <w:rPr>
          <w:rFonts w:ascii="Arial" w:hAnsi="Arial" w:cs="Arial"/>
          <w:color w:val="333333"/>
          <w:sz w:val="19"/>
          <w:szCs w:val="19"/>
        </w:rPr>
        <w:t>percebam</w:t>
      </w:r>
      <w:proofErr w:type="gramEnd"/>
      <w:r>
        <w:rPr>
          <w:rFonts w:ascii="Arial" w:hAnsi="Arial" w:cs="Arial"/>
          <w:color w:val="333333"/>
          <w:sz w:val="19"/>
          <w:szCs w:val="19"/>
        </w:rPr>
        <w:t xml:space="preserve"> parte de remuneração por comissão, a integração destas nos demais direitos laborais, especialmente em férias e gratificação natalina (13º </w:t>
      </w:r>
      <w:r>
        <w:rPr>
          <w:rFonts w:ascii="Arial" w:hAnsi="Arial" w:cs="Arial"/>
          <w:color w:val="333333"/>
          <w:sz w:val="19"/>
          <w:szCs w:val="19"/>
        </w:rPr>
        <w:lastRenderedPageBreak/>
        <w:t>salário) na seguinte forma: as comissões serão integradas pela média de comissões dos últimos seis meses, corrigindo-se monetariamente os valores dos primeiros cinco meses do período sobre o qual far-se-á a média para a integração das comissões.</w:t>
      </w:r>
    </w:p>
    <w:p w:rsidR="00F2329A" w:rsidRDefault="00F2329A" w:rsidP="00F2329A">
      <w:pPr>
        <w:pStyle w:val="NormalWeb"/>
        <w:shd w:val="clear" w:color="auto" w:fill="FFFFFF"/>
        <w:rPr>
          <w:rFonts w:ascii="Arial" w:hAnsi="Arial" w:cs="Arial"/>
          <w:color w:val="333333"/>
          <w:sz w:val="19"/>
          <w:szCs w:val="19"/>
        </w:rPr>
      </w:pPr>
      <w:r>
        <w:rPr>
          <w:rFonts w:ascii="Arial" w:hAnsi="Arial" w:cs="Arial"/>
          <w:color w:val="333333"/>
          <w:sz w:val="19"/>
          <w:szCs w:val="19"/>
        </w:rPr>
        <w:t>Participação nos Lucros e/ou Resultados</w:t>
      </w:r>
    </w:p>
    <w:p w:rsidR="00F2329A" w:rsidRDefault="00F2329A" w:rsidP="00F2329A">
      <w:pPr>
        <w:pStyle w:val="NormalWeb"/>
        <w:shd w:val="clear" w:color="auto" w:fill="FFFFFF"/>
        <w:rPr>
          <w:rFonts w:ascii="Arial" w:hAnsi="Arial" w:cs="Arial"/>
          <w:color w:val="333333"/>
          <w:sz w:val="19"/>
          <w:szCs w:val="19"/>
        </w:rPr>
      </w:pPr>
      <w:r>
        <w:rPr>
          <w:rFonts w:ascii="Arial" w:hAnsi="Arial" w:cs="Arial"/>
          <w:color w:val="333333"/>
          <w:sz w:val="19"/>
          <w:szCs w:val="19"/>
        </w:rPr>
        <w:br/>
        <w:t>CLÁUSULA DÉCIMA SEXTA - PARTICIPAÇÃO NOS LUCROS E RESULTADOS</w:t>
      </w:r>
    </w:p>
    <w:p w:rsidR="00F2329A" w:rsidRDefault="00F2329A" w:rsidP="00F2329A">
      <w:pPr>
        <w:pStyle w:val="NormalWeb"/>
        <w:shd w:val="clear" w:color="auto" w:fill="FFFFFF"/>
        <w:rPr>
          <w:rFonts w:ascii="Arial" w:hAnsi="Arial" w:cs="Arial"/>
          <w:color w:val="333333"/>
          <w:sz w:val="19"/>
          <w:szCs w:val="19"/>
        </w:rPr>
      </w:pPr>
      <w:r>
        <w:rPr>
          <w:rFonts w:ascii="Arial" w:hAnsi="Arial" w:cs="Arial"/>
          <w:color w:val="333333"/>
          <w:sz w:val="19"/>
          <w:szCs w:val="19"/>
        </w:rPr>
        <w:br/>
        <w:t>Os acordos de participação nos lucros e/ou resultados (PLR) deverão ser discutidos e negociados com Comissão dos Trabalhadores, eleita para este fim, acompanhada por representante Sindical e firmados com os Sindicatos Profissionais respectivos, através de Acordos Coletivos de Trabalho.</w:t>
      </w:r>
      <w:r>
        <w:rPr>
          <w:rFonts w:ascii="Arial" w:hAnsi="Arial" w:cs="Arial"/>
          <w:color w:val="333333"/>
          <w:sz w:val="19"/>
          <w:szCs w:val="19"/>
        </w:rPr>
        <w:br/>
        <w:t>Parágrafo único: Tais acordos não poderão submeter os trabalhadores a ritmo exagerado de trabalho para cumprimento de metas, nem conter cláusulas que constranjam o absenteísmo, quando oriundo de permissivo legal em detrimento da integridade da saúde do trabalhador, nem qualquer disposição que viole o princípio da boa fé.</w:t>
      </w:r>
    </w:p>
    <w:p w:rsidR="00F2329A" w:rsidRDefault="00F2329A" w:rsidP="00F2329A">
      <w:pPr>
        <w:pStyle w:val="NormalWeb"/>
        <w:shd w:val="clear" w:color="auto" w:fill="FFFFFF"/>
        <w:rPr>
          <w:rFonts w:ascii="Arial" w:hAnsi="Arial" w:cs="Arial"/>
          <w:color w:val="333333"/>
          <w:sz w:val="19"/>
          <w:szCs w:val="19"/>
        </w:rPr>
      </w:pPr>
      <w:r>
        <w:rPr>
          <w:rFonts w:ascii="Arial" w:hAnsi="Arial" w:cs="Arial"/>
          <w:color w:val="333333"/>
          <w:sz w:val="19"/>
          <w:szCs w:val="19"/>
        </w:rPr>
        <w:t>Auxílio Transporte</w:t>
      </w:r>
    </w:p>
    <w:p w:rsidR="00F2329A" w:rsidRDefault="00F2329A" w:rsidP="00F2329A">
      <w:pPr>
        <w:pStyle w:val="NormalWeb"/>
        <w:shd w:val="clear" w:color="auto" w:fill="FFFFFF"/>
        <w:rPr>
          <w:rFonts w:ascii="Arial" w:hAnsi="Arial" w:cs="Arial"/>
          <w:color w:val="333333"/>
          <w:sz w:val="19"/>
          <w:szCs w:val="19"/>
        </w:rPr>
      </w:pPr>
      <w:r>
        <w:rPr>
          <w:rFonts w:ascii="Arial" w:hAnsi="Arial" w:cs="Arial"/>
          <w:color w:val="333333"/>
          <w:sz w:val="19"/>
          <w:szCs w:val="19"/>
        </w:rPr>
        <w:br/>
        <w:t>CLÁUSULA DÉCIMA SÉTIMA - VALE TRANSPORTE E AUXÍLIO COMBUSTÍVEL</w:t>
      </w:r>
    </w:p>
    <w:p w:rsidR="00F2329A" w:rsidRDefault="00F2329A" w:rsidP="00F2329A">
      <w:pPr>
        <w:pStyle w:val="NormalWeb"/>
        <w:shd w:val="clear" w:color="auto" w:fill="FFFFFF"/>
        <w:rPr>
          <w:rFonts w:ascii="Arial" w:hAnsi="Arial" w:cs="Arial"/>
          <w:color w:val="333333"/>
          <w:sz w:val="19"/>
          <w:szCs w:val="19"/>
        </w:rPr>
      </w:pPr>
      <w:r>
        <w:rPr>
          <w:rFonts w:ascii="Arial" w:hAnsi="Arial" w:cs="Arial"/>
          <w:color w:val="333333"/>
          <w:sz w:val="19"/>
          <w:szCs w:val="19"/>
        </w:rPr>
        <w:br/>
        <w:t xml:space="preserve">Objetivando maior conforto e segurança ao trabalhador, as empresas integrantes da categoria econômica poderão fornecer, aos empregados não optantes pelo sistema de vale-transporte, o ressarcimento equivalente ao benefício mediante crédito em cartão-combustível, para uso específico no deslocamento </w:t>
      </w:r>
      <w:proofErr w:type="spellStart"/>
      <w:r>
        <w:rPr>
          <w:rFonts w:ascii="Arial" w:hAnsi="Arial" w:cs="Arial"/>
          <w:color w:val="333333"/>
          <w:sz w:val="19"/>
          <w:szCs w:val="19"/>
        </w:rPr>
        <w:t>residência-trabalho-residência</w:t>
      </w:r>
      <w:proofErr w:type="spellEnd"/>
      <w:r>
        <w:rPr>
          <w:rFonts w:ascii="Arial" w:hAnsi="Arial" w:cs="Arial"/>
          <w:color w:val="333333"/>
          <w:sz w:val="19"/>
          <w:szCs w:val="19"/>
        </w:rPr>
        <w:t>, em veículo próprio do trabalhador. Este benefício, por se tratar de ressarcimento de despesa, não terá natureza salarial.</w:t>
      </w:r>
    </w:p>
    <w:p w:rsidR="00F2329A" w:rsidRDefault="00F2329A" w:rsidP="00F2329A">
      <w:pPr>
        <w:pStyle w:val="NormalWeb"/>
        <w:shd w:val="clear" w:color="auto" w:fill="FFFFFF"/>
        <w:rPr>
          <w:rFonts w:ascii="Arial" w:hAnsi="Arial" w:cs="Arial"/>
          <w:color w:val="333333"/>
          <w:sz w:val="19"/>
          <w:szCs w:val="19"/>
        </w:rPr>
      </w:pPr>
      <w:r>
        <w:rPr>
          <w:rFonts w:ascii="Arial" w:hAnsi="Arial" w:cs="Arial"/>
          <w:color w:val="333333"/>
          <w:sz w:val="19"/>
          <w:szCs w:val="19"/>
        </w:rPr>
        <w:t>Auxílio Educação</w:t>
      </w:r>
    </w:p>
    <w:p w:rsidR="00F2329A" w:rsidRDefault="00F2329A" w:rsidP="00F2329A">
      <w:pPr>
        <w:pStyle w:val="NormalWeb"/>
        <w:shd w:val="clear" w:color="auto" w:fill="FFFFFF"/>
        <w:rPr>
          <w:rFonts w:ascii="Arial" w:hAnsi="Arial" w:cs="Arial"/>
          <w:color w:val="333333"/>
          <w:sz w:val="19"/>
          <w:szCs w:val="19"/>
        </w:rPr>
      </w:pPr>
      <w:r>
        <w:rPr>
          <w:rFonts w:ascii="Arial" w:hAnsi="Arial" w:cs="Arial"/>
          <w:color w:val="333333"/>
          <w:sz w:val="19"/>
          <w:szCs w:val="19"/>
        </w:rPr>
        <w:br/>
        <w:t>CLÁUSULA DÉCIMA OITAVA - EMPREGADO ESTUDANTE - ABONO</w:t>
      </w:r>
    </w:p>
    <w:p w:rsidR="00F2329A" w:rsidRDefault="00F2329A" w:rsidP="00F2329A">
      <w:pPr>
        <w:pStyle w:val="NormalWeb"/>
        <w:shd w:val="clear" w:color="auto" w:fill="FFFFFF"/>
        <w:rPr>
          <w:rFonts w:ascii="Arial" w:hAnsi="Arial" w:cs="Arial"/>
          <w:color w:val="333333"/>
          <w:sz w:val="19"/>
          <w:szCs w:val="19"/>
        </w:rPr>
      </w:pPr>
      <w:r>
        <w:rPr>
          <w:rFonts w:ascii="Arial" w:hAnsi="Arial" w:cs="Arial"/>
          <w:color w:val="333333"/>
          <w:sz w:val="19"/>
          <w:szCs w:val="19"/>
        </w:rPr>
        <w:br/>
        <w:t xml:space="preserve">Para o empregado que estiver estudando, inclusive em cursos técnicos e profissionalizantes, a exemplo do SENAI e outras instituições do gênero, as empresas concederão um abono escolar anual no valor de </w:t>
      </w:r>
      <w:proofErr w:type="gramStart"/>
      <w:r>
        <w:rPr>
          <w:rFonts w:ascii="Arial" w:hAnsi="Arial" w:cs="Arial"/>
          <w:color w:val="333333"/>
          <w:sz w:val="19"/>
          <w:szCs w:val="19"/>
        </w:rPr>
        <w:t>1</w:t>
      </w:r>
      <w:proofErr w:type="gramEnd"/>
      <w:r>
        <w:rPr>
          <w:rFonts w:ascii="Arial" w:hAnsi="Arial" w:cs="Arial"/>
          <w:color w:val="333333"/>
          <w:sz w:val="19"/>
          <w:szCs w:val="19"/>
        </w:rPr>
        <w:t xml:space="preserve"> (um) salário normativo, previsto no caput da cláusula 3ª, que será pago da seguinte forma: ½ (meio) salário normativo até 30.09.2016 e ½ (meio) salário até 30.10.2016.</w:t>
      </w:r>
    </w:p>
    <w:p w:rsidR="00F2329A" w:rsidRDefault="00F2329A" w:rsidP="00F2329A">
      <w:pPr>
        <w:pStyle w:val="NormalWeb"/>
        <w:shd w:val="clear" w:color="auto" w:fill="FFFFFF"/>
        <w:rPr>
          <w:rFonts w:ascii="Arial" w:hAnsi="Arial" w:cs="Arial"/>
          <w:color w:val="333333"/>
          <w:sz w:val="19"/>
          <w:szCs w:val="19"/>
        </w:rPr>
      </w:pPr>
      <w:r>
        <w:rPr>
          <w:rFonts w:ascii="Arial" w:hAnsi="Arial" w:cs="Arial"/>
          <w:color w:val="333333"/>
          <w:sz w:val="19"/>
          <w:szCs w:val="19"/>
        </w:rPr>
        <w:t>Auxílio Morte/Funeral</w:t>
      </w:r>
    </w:p>
    <w:p w:rsidR="00F2329A" w:rsidRDefault="00F2329A" w:rsidP="00F2329A">
      <w:pPr>
        <w:pStyle w:val="NormalWeb"/>
        <w:shd w:val="clear" w:color="auto" w:fill="FFFFFF"/>
        <w:rPr>
          <w:rFonts w:ascii="Arial" w:hAnsi="Arial" w:cs="Arial"/>
          <w:color w:val="333333"/>
          <w:sz w:val="19"/>
          <w:szCs w:val="19"/>
        </w:rPr>
      </w:pPr>
      <w:r>
        <w:rPr>
          <w:rFonts w:ascii="Arial" w:hAnsi="Arial" w:cs="Arial"/>
          <w:color w:val="333333"/>
          <w:sz w:val="19"/>
          <w:szCs w:val="19"/>
        </w:rPr>
        <w:br/>
        <w:t>CLÁUSULA DÉCIMA NONA - AUXÍLIO FUNERAL</w:t>
      </w:r>
    </w:p>
    <w:p w:rsidR="00F2329A" w:rsidRDefault="00F2329A" w:rsidP="00F2329A">
      <w:pPr>
        <w:pStyle w:val="NormalWeb"/>
        <w:shd w:val="clear" w:color="auto" w:fill="FFFFFF"/>
        <w:rPr>
          <w:rFonts w:ascii="Arial" w:hAnsi="Arial" w:cs="Arial"/>
          <w:color w:val="333333"/>
          <w:sz w:val="19"/>
          <w:szCs w:val="19"/>
        </w:rPr>
      </w:pPr>
      <w:r>
        <w:rPr>
          <w:rFonts w:ascii="Arial" w:hAnsi="Arial" w:cs="Arial"/>
          <w:color w:val="333333"/>
          <w:sz w:val="19"/>
          <w:szCs w:val="19"/>
        </w:rPr>
        <w:br/>
        <w:t>No caso de falecimento do empregado, decorrente de comprovado acidente de trabalho ou doença profissional, a empregadora pagará ao cônjuge e, na falta desta, aos dependentes habilitados perante a Previdência Social, mediante a apresentação do comprovante fornecido por este órgão, a título de "auxílio funeral", importância equivalente a uma vez o piso normativo da categoria vigente à época do pagamento.</w:t>
      </w:r>
      <w:r>
        <w:rPr>
          <w:rFonts w:ascii="Arial" w:hAnsi="Arial" w:cs="Arial"/>
          <w:color w:val="333333"/>
          <w:sz w:val="19"/>
          <w:szCs w:val="19"/>
        </w:rPr>
        <w:br/>
        <w:t>Parágrafo 1º--O pagamento deverá ser feito no prazo alusivo ao das verbas rescisórias, e a importância poderá ser objeto de compensação, em caso de condenação, em ação judicial, em despesas com o funeral havido.</w:t>
      </w:r>
      <w:r>
        <w:rPr>
          <w:rFonts w:ascii="Arial" w:hAnsi="Arial" w:cs="Arial"/>
          <w:color w:val="333333"/>
          <w:sz w:val="19"/>
          <w:szCs w:val="19"/>
        </w:rPr>
        <w:br/>
        <w:t xml:space="preserve">Parágrafo 2º--Ficam excluídas desta obrigação </w:t>
      </w:r>
      <w:proofErr w:type="gramStart"/>
      <w:r>
        <w:rPr>
          <w:rFonts w:ascii="Arial" w:hAnsi="Arial" w:cs="Arial"/>
          <w:color w:val="333333"/>
          <w:sz w:val="19"/>
          <w:szCs w:val="19"/>
        </w:rPr>
        <w:t>as</w:t>
      </w:r>
      <w:proofErr w:type="gramEnd"/>
      <w:r>
        <w:rPr>
          <w:rFonts w:ascii="Arial" w:hAnsi="Arial" w:cs="Arial"/>
          <w:color w:val="333333"/>
          <w:sz w:val="19"/>
          <w:szCs w:val="19"/>
        </w:rPr>
        <w:t xml:space="preserve"> empresas que mantenham ou venham a manter seguro de vida para seus empregados, cuja parcela subsidiada do prêmio assegure indenização em valor igual ou superior ao estabelecido no "caput".</w:t>
      </w:r>
      <w:r>
        <w:rPr>
          <w:rFonts w:ascii="Arial" w:hAnsi="Arial" w:cs="Arial"/>
          <w:color w:val="333333"/>
          <w:sz w:val="19"/>
          <w:szCs w:val="19"/>
        </w:rPr>
        <w:br/>
        <w:t xml:space="preserve">Parágrafo 3º-- As entidades sindicais de trabalhadores convenentes concordam em incluir a </w:t>
      </w:r>
      <w:r>
        <w:rPr>
          <w:rFonts w:ascii="Arial" w:hAnsi="Arial" w:cs="Arial"/>
          <w:color w:val="333333"/>
          <w:sz w:val="19"/>
          <w:szCs w:val="19"/>
        </w:rPr>
        <w:lastRenderedPageBreak/>
        <w:t>indicação de que, na falta de designação do beneficiário pela Previdência Social, o auxílio será pago ao(s) dependente(s) constante(s) na ficha de registro do empregado.</w:t>
      </w:r>
    </w:p>
    <w:p w:rsidR="00F2329A" w:rsidRDefault="00F2329A" w:rsidP="00F2329A">
      <w:pPr>
        <w:pStyle w:val="NormalWeb"/>
        <w:shd w:val="clear" w:color="auto" w:fill="FFFFFF"/>
        <w:rPr>
          <w:rFonts w:ascii="Arial" w:hAnsi="Arial" w:cs="Arial"/>
          <w:color w:val="333333"/>
          <w:sz w:val="19"/>
          <w:szCs w:val="19"/>
        </w:rPr>
      </w:pPr>
      <w:r>
        <w:rPr>
          <w:rFonts w:ascii="Arial" w:hAnsi="Arial" w:cs="Arial"/>
          <w:color w:val="333333"/>
          <w:sz w:val="19"/>
          <w:szCs w:val="19"/>
        </w:rPr>
        <w:t>Auxílio Maternidade</w:t>
      </w:r>
    </w:p>
    <w:p w:rsidR="00F2329A" w:rsidRDefault="00F2329A" w:rsidP="00F2329A">
      <w:pPr>
        <w:pStyle w:val="NormalWeb"/>
        <w:shd w:val="clear" w:color="auto" w:fill="FFFFFF"/>
        <w:rPr>
          <w:rFonts w:ascii="Arial" w:hAnsi="Arial" w:cs="Arial"/>
          <w:color w:val="333333"/>
          <w:sz w:val="19"/>
          <w:szCs w:val="19"/>
        </w:rPr>
      </w:pPr>
      <w:r>
        <w:rPr>
          <w:rFonts w:ascii="Arial" w:hAnsi="Arial" w:cs="Arial"/>
          <w:color w:val="333333"/>
          <w:sz w:val="19"/>
          <w:szCs w:val="19"/>
        </w:rPr>
        <w:br/>
        <w:t>CLÁUSULA VIGÉSIMA - AUXÍLIO MATERNIDADE - SEIS MESES</w:t>
      </w:r>
    </w:p>
    <w:p w:rsidR="00F2329A" w:rsidRDefault="00F2329A" w:rsidP="00F2329A">
      <w:pPr>
        <w:pStyle w:val="NormalWeb"/>
        <w:shd w:val="clear" w:color="auto" w:fill="FFFFFF"/>
        <w:rPr>
          <w:rFonts w:ascii="Arial" w:hAnsi="Arial" w:cs="Arial"/>
          <w:color w:val="333333"/>
          <w:sz w:val="19"/>
          <w:szCs w:val="19"/>
        </w:rPr>
      </w:pPr>
      <w:r>
        <w:rPr>
          <w:rFonts w:ascii="Arial" w:hAnsi="Arial" w:cs="Arial"/>
          <w:color w:val="333333"/>
          <w:sz w:val="19"/>
          <w:szCs w:val="19"/>
        </w:rPr>
        <w:br/>
        <w:t>As empresas da categoria econômica deverão analisar a possibilidade de, nos termos da Lei 11.770/08 buscar as condições para ampliação do auxílio maternidade para seis meses, no período de vigência da presente Convenção Coletiva de Trabalho, sendo que aquelas que já optam pelo sistema de tributação pelo lucro real passarão a adotar a licença maternidade de seis meses desde a assinatura do presente acordo.</w:t>
      </w:r>
    </w:p>
    <w:p w:rsidR="00F2329A" w:rsidRDefault="00F2329A" w:rsidP="00F2329A">
      <w:pPr>
        <w:pStyle w:val="NormalWeb"/>
        <w:shd w:val="clear" w:color="auto" w:fill="FFFFFF"/>
        <w:rPr>
          <w:rFonts w:ascii="Arial" w:hAnsi="Arial" w:cs="Arial"/>
          <w:color w:val="333333"/>
          <w:sz w:val="19"/>
          <w:szCs w:val="19"/>
        </w:rPr>
      </w:pPr>
      <w:r>
        <w:rPr>
          <w:rFonts w:ascii="Arial" w:hAnsi="Arial" w:cs="Arial"/>
          <w:color w:val="333333"/>
          <w:sz w:val="19"/>
          <w:szCs w:val="19"/>
        </w:rPr>
        <w:br/>
        <w:t>CLÁUSULA VIGÉSIMA PRIMEIRA - TRABALHO EM MEIO TURNO</w:t>
      </w:r>
    </w:p>
    <w:p w:rsidR="00F2329A" w:rsidRDefault="00F2329A" w:rsidP="00F2329A">
      <w:pPr>
        <w:pStyle w:val="NormalWeb"/>
        <w:shd w:val="clear" w:color="auto" w:fill="FFFFFF"/>
        <w:rPr>
          <w:rFonts w:ascii="Arial" w:hAnsi="Arial" w:cs="Arial"/>
          <w:color w:val="333333"/>
          <w:sz w:val="19"/>
          <w:szCs w:val="19"/>
        </w:rPr>
      </w:pPr>
      <w:r>
        <w:rPr>
          <w:rFonts w:ascii="Arial" w:hAnsi="Arial" w:cs="Arial"/>
          <w:color w:val="333333"/>
          <w:sz w:val="19"/>
          <w:szCs w:val="19"/>
        </w:rPr>
        <w:br/>
        <w:t xml:space="preserve">À trabalhadora mulher fica assegurada a licença maternidade pelo prazo previsto em lei, findo o qual será possível </w:t>
      </w:r>
      <w:proofErr w:type="gramStart"/>
      <w:r>
        <w:rPr>
          <w:rFonts w:ascii="Arial" w:hAnsi="Arial" w:cs="Arial"/>
          <w:color w:val="333333"/>
          <w:sz w:val="19"/>
          <w:szCs w:val="19"/>
        </w:rPr>
        <w:t>a</w:t>
      </w:r>
      <w:proofErr w:type="gramEnd"/>
      <w:r>
        <w:rPr>
          <w:rFonts w:ascii="Arial" w:hAnsi="Arial" w:cs="Arial"/>
          <w:color w:val="333333"/>
          <w:sz w:val="19"/>
          <w:szCs w:val="19"/>
        </w:rPr>
        <w:t xml:space="preserve"> adoção, por acordo de vontades e por escrito, de sistema de meio turno de trabalho diário, com a correspondente redução de remuneração, até que se complete o período de 3 meses após o término da licença prevista em lei, quando o contrato de trabalho retornará às condições normais de carga horária e salário.</w:t>
      </w:r>
    </w:p>
    <w:p w:rsidR="00F2329A" w:rsidRDefault="00F2329A" w:rsidP="00F2329A">
      <w:pPr>
        <w:pStyle w:val="NormalWeb"/>
        <w:shd w:val="clear" w:color="auto" w:fill="FFFFFF"/>
        <w:rPr>
          <w:rFonts w:ascii="Arial" w:hAnsi="Arial" w:cs="Arial"/>
          <w:color w:val="333333"/>
          <w:sz w:val="19"/>
          <w:szCs w:val="19"/>
        </w:rPr>
      </w:pPr>
      <w:r>
        <w:rPr>
          <w:rFonts w:ascii="Arial" w:hAnsi="Arial" w:cs="Arial"/>
          <w:color w:val="333333"/>
          <w:sz w:val="19"/>
          <w:szCs w:val="19"/>
        </w:rPr>
        <w:br/>
        <w:t xml:space="preserve">Contrato de Trabalho – Admissão, Demissão, </w:t>
      </w:r>
      <w:proofErr w:type="gramStart"/>
      <w:r>
        <w:rPr>
          <w:rFonts w:ascii="Arial" w:hAnsi="Arial" w:cs="Arial"/>
          <w:color w:val="333333"/>
          <w:sz w:val="19"/>
          <w:szCs w:val="19"/>
        </w:rPr>
        <w:t>Modalidades</w:t>
      </w:r>
      <w:proofErr w:type="gramEnd"/>
    </w:p>
    <w:p w:rsidR="00F2329A" w:rsidRDefault="00F2329A" w:rsidP="00F2329A">
      <w:pPr>
        <w:pStyle w:val="NormalWeb"/>
        <w:shd w:val="clear" w:color="auto" w:fill="FFFFFF"/>
        <w:rPr>
          <w:rFonts w:ascii="Arial" w:hAnsi="Arial" w:cs="Arial"/>
          <w:color w:val="333333"/>
          <w:sz w:val="19"/>
          <w:szCs w:val="19"/>
        </w:rPr>
      </w:pPr>
      <w:r>
        <w:rPr>
          <w:rFonts w:ascii="Arial" w:hAnsi="Arial" w:cs="Arial"/>
          <w:color w:val="333333"/>
          <w:sz w:val="19"/>
          <w:szCs w:val="19"/>
        </w:rPr>
        <w:t>Desligamento/Demissão</w:t>
      </w:r>
    </w:p>
    <w:p w:rsidR="00F2329A" w:rsidRDefault="00F2329A" w:rsidP="00F2329A">
      <w:pPr>
        <w:pStyle w:val="NormalWeb"/>
        <w:shd w:val="clear" w:color="auto" w:fill="FFFFFF"/>
        <w:rPr>
          <w:rFonts w:ascii="Arial" w:hAnsi="Arial" w:cs="Arial"/>
          <w:color w:val="333333"/>
          <w:sz w:val="19"/>
          <w:szCs w:val="19"/>
        </w:rPr>
      </w:pPr>
      <w:r>
        <w:rPr>
          <w:rFonts w:ascii="Arial" w:hAnsi="Arial" w:cs="Arial"/>
          <w:color w:val="333333"/>
          <w:sz w:val="19"/>
          <w:szCs w:val="19"/>
        </w:rPr>
        <w:br/>
        <w:t>CLÁUSULA VIGÉSIMA SEGUNDA - RESCISÃO DO CONTRATO DE TRABALHO</w:t>
      </w:r>
    </w:p>
    <w:p w:rsidR="00F2329A" w:rsidRDefault="00F2329A" w:rsidP="00F2329A">
      <w:pPr>
        <w:pStyle w:val="NormalWeb"/>
        <w:shd w:val="clear" w:color="auto" w:fill="FFFFFF"/>
        <w:rPr>
          <w:rFonts w:ascii="Arial" w:hAnsi="Arial" w:cs="Arial"/>
          <w:color w:val="333333"/>
          <w:sz w:val="19"/>
          <w:szCs w:val="19"/>
        </w:rPr>
      </w:pPr>
      <w:r>
        <w:rPr>
          <w:rFonts w:ascii="Arial" w:hAnsi="Arial" w:cs="Arial"/>
          <w:color w:val="333333"/>
          <w:sz w:val="19"/>
          <w:szCs w:val="19"/>
        </w:rPr>
        <w:br/>
        <w:t>Deverão ser homologados perante o sindicato profissional, na forma do artigo 477, § 1o, da CLT, os pedidos de demissão ou recibo de quitação de rescisão do contrato de trabalho cuja vigência seja superior a seis meses de serviço.</w:t>
      </w:r>
      <w:r>
        <w:rPr>
          <w:rFonts w:ascii="Arial" w:hAnsi="Arial" w:cs="Arial"/>
          <w:color w:val="333333"/>
          <w:sz w:val="19"/>
          <w:szCs w:val="19"/>
        </w:rPr>
        <w:br/>
      </w:r>
      <w:r>
        <w:rPr>
          <w:rFonts w:ascii="Arial" w:hAnsi="Arial" w:cs="Arial"/>
          <w:color w:val="333333"/>
          <w:sz w:val="19"/>
          <w:szCs w:val="19"/>
        </w:rPr>
        <w:br/>
        <w:t>Parágrafo Primeiro - O Sindicato Profissional se obriga a fornecer as seguintes declarações:</w:t>
      </w:r>
      <w:r>
        <w:rPr>
          <w:rFonts w:ascii="Arial" w:hAnsi="Arial" w:cs="Arial"/>
          <w:color w:val="333333"/>
          <w:sz w:val="19"/>
          <w:szCs w:val="19"/>
        </w:rPr>
        <w:br/>
        <w:t>a) declaração de comparecimento da empresa, no caso de não comparecimento do trabalhador, desde que comprovado que o empregador deu efetiva ciência ao empregado, da data e hora em que deveria comparecer;</w:t>
      </w:r>
      <w:r>
        <w:rPr>
          <w:rFonts w:ascii="Arial" w:hAnsi="Arial" w:cs="Arial"/>
          <w:color w:val="333333"/>
          <w:sz w:val="19"/>
          <w:szCs w:val="19"/>
        </w:rPr>
        <w:br/>
        <w:t>b) nos casos de não homologação, justificativa escrita do motivo;</w:t>
      </w:r>
      <w:r>
        <w:rPr>
          <w:rFonts w:ascii="Arial" w:hAnsi="Arial" w:cs="Arial"/>
          <w:color w:val="333333"/>
          <w:sz w:val="19"/>
          <w:szCs w:val="19"/>
        </w:rPr>
        <w:br/>
        <w:t>c) nos casos em que a empresa solicitou agenda para a homologação e nesta não havia horário disponível dentro do prazo legal, fornecer declaração contendo o dia e hora mais próximos disponíveis.</w:t>
      </w:r>
      <w:r>
        <w:rPr>
          <w:rFonts w:ascii="Arial" w:hAnsi="Arial" w:cs="Arial"/>
          <w:color w:val="333333"/>
          <w:sz w:val="19"/>
          <w:szCs w:val="19"/>
        </w:rPr>
        <w:br/>
      </w:r>
      <w:r>
        <w:rPr>
          <w:rFonts w:ascii="Arial" w:hAnsi="Arial" w:cs="Arial"/>
          <w:color w:val="333333"/>
          <w:sz w:val="19"/>
          <w:szCs w:val="19"/>
        </w:rPr>
        <w:br/>
        <w:t>Parágrafo Segundo - O não cumprimento, pelo sindicato, da obrigação contida no Parágrafo Primeiro, dá direito de a empresa denunciar a irregularidade ao Ministério do Trabalho, agendando a homologação naquele órgão.</w:t>
      </w:r>
      <w:r>
        <w:rPr>
          <w:rFonts w:ascii="Arial" w:hAnsi="Arial" w:cs="Arial"/>
          <w:color w:val="333333"/>
          <w:sz w:val="19"/>
          <w:szCs w:val="19"/>
        </w:rPr>
        <w:br/>
      </w:r>
      <w:r>
        <w:rPr>
          <w:rFonts w:ascii="Arial" w:hAnsi="Arial" w:cs="Arial"/>
          <w:color w:val="333333"/>
          <w:sz w:val="19"/>
          <w:szCs w:val="19"/>
        </w:rPr>
        <w:br/>
        <w:t xml:space="preserve">Parágrafo Terceiro - Nos casos de divergências sobre cálculo ou procedimento da rescisão, o prazo de homologação poderá ser prorrogado por mais 05 (cinco) dias, caso haja concordância do empregado, a fim de que seja negociada uma solução, inclusive com participação do sindicato patronal, se necessário. Não chegando </w:t>
      </w:r>
      <w:proofErr w:type="gramStart"/>
      <w:r>
        <w:rPr>
          <w:rFonts w:ascii="Arial" w:hAnsi="Arial" w:cs="Arial"/>
          <w:color w:val="333333"/>
          <w:sz w:val="19"/>
          <w:szCs w:val="19"/>
        </w:rPr>
        <w:t>as</w:t>
      </w:r>
      <w:proofErr w:type="gramEnd"/>
      <w:r>
        <w:rPr>
          <w:rFonts w:ascii="Arial" w:hAnsi="Arial" w:cs="Arial"/>
          <w:color w:val="333333"/>
          <w:sz w:val="19"/>
          <w:szCs w:val="19"/>
        </w:rPr>
        <w:t xml:space="preserve"> partes a um acordo e recusando-se o sindicato à homologação, deverá fornecer a declaração prevista na letra “b” do item anterior.</w:t>
      </w:r>
      <w:r>
        <w:rPr>
          <w:rFonts w:ascii="Arial" w:hAnsi="Arial" w:cs="Arial"/>
          <w:color w:val="333333"/>
          <w:sz w:val="19"/>
          <w:szCs w:val="19"/>
        </w:rPr>
        <w:br/>
      </w:r>
      <w:r>
        <w:rPr>
          <w:rFonts w:ascii="Arial" w:hAnsi="Arial" w:cs="Arial"/>
          <w:color w:val="333333"/>
          <w:sz w:val="19"/>
          <w:szCs w:val="19"/>
        </w:rPr>
        <w:br/>
        <w:t>Parágrafo Quarto - Aos empregadores que não buscarem a homologação no prazo legal, aplica-se a multa equivalente a um salário do empregado, revertendo em favor deste, ainda que as verbas rescisórias tenham sido depositadas no prazo legal.</w:t>
      </w:r>
    </w:p>
    <w:p w:rsidR="00F2329A" w:rsidRDefault="00F2329A" w:rsidP="00F2329A">
      <w:pPr>
        <w:pStyle w:val="NormalWeb"/>
        <w:shd w:val="clear" w:color="auto" w:fill="FFFFFF"/>
        <w:rPr>
          <w:rFonts w:ascii="Arial" w:hAnsi="Arial" w:cs="Arial"/>
          <w:color w:val="333333"/>
          <w:sz w:val="19"/>
          <w:szCs w:val="19"/>
        </w:rPr>
      </w:pPr>
      <w:r>
        <w:rPr>
          <w:rFonts w:ascii="Arial" w:hAnsi="Arial" w:cs="Arial"/>
          <w:color w:val="333333"/>
          <w:sz w:val="19"/>
          <w:szCs w:val="19"/>
        </w:rPr>
        <w:lastRenderedPageBreak/>
        <w:t>Aviso Prévio</w:t>
      </w:r>
    </w:p>
    <w:p w:rsidR="00F2329A" w:rsidRDefault="00F2329A" w:rsidP="00F2329A">
      <w:pPr>
        <w:pStyle w:val="NormalWeb"/>
        <w:shd w:val="clear" w:color="auto" w:fill="FFFFFF"/>
        <w:rPr>
          <w:rFonts w:ascii="Arial" w:hAnsi="Arial" w:cs="Arial"/>
          <w:color w:val="333333"/>
          <w:sz w:val="19"/>
          <w:szCs w:val="19"/>
        </w:rPr>
      </w:pPr>
      <w:r>
        <w:rPr>
          <w:rFonts w:ascii="Arial" w:hAnsi="Arial" w:cs="Arial"/>
          <w:color w:val="333333"/>
          <w:sz w:val="19"/>
          <w:szCs w:val="19"/>
        </w:rPr>
        <w:br/>
        <w:t>CLÁUSULA VIGÉSIMA TERCEIRA - AVISO PRÉVIO - FORMA DE CUMPRIMENTO</w:t>
      </w:r>
    </w:p>
    <w:p w:rsidR="00F2329A" w:rsidRDefault="00F2329A" w:rsidP="00F2329A">
      <w:pPr>
        <w:pStyle w:val="NormalWeb"/>
        <w:shd w:val="clear" w:color="auto" w:fill="FFFFFF"/>
        <w:rPr>
          <w:rFonts w:ascii="Arial" w:hAnsi="Arial" w:cs="Arial"/>
          <w:color w:val="333333"/>
          <w:sz w:val="19"/>
          <w:szCs w:val="19"/>
        </w:rPr>
      </w:pPr>
      <w:r>
        <w:rPr>
          <w:rFonts w:ascii="Arial" w:hAnsi="Arial" w:cs="Arial"/>
          <w:color w:val="333333"/>
          <w:sz w:val="19"/>
          <w:szCs w:val="19"/>
        </w:rPr>
        <w:br/>
        <w:t xml:space="preserve">Quando o empregado estiver cumprindo aviso prévio concedido pela empresa, </w:t>
      </w:r>
      <w:proofErr w:type="gramStart"/>
      <w:r>
        <w:rPr>
          <w:rFonts w:ascii="Arial" w:hAnsi="Arial" w:cs="Arial"/>
          <w:color w:val="333333"/>
          <w:sz w:val="19"/>
          <w:szCs w:val="19"/>
        </w:rPr>
        <w:t>as</w:t>
      </w:r>
      <w:proofErr w:type="gramEnd"/>
      <w:r>
        <w:rPr>
          <w:rFonts w:ascii="Arial" w:hAnsi="Arial" w:cs="Arial"/>
          <w:color w:val="333333"/>
          <w:sz w:val="19"/>
          <w:szCs w:val="19"/>
        </w:rPr>
        <w:t xml:space="preserve"> duas horas diárias a que tem direito para procurar outro emprego serão concedidas, conforme sua opção, no início do expediente diário, num dia completo ou em duas manhãs durante a semana. Nestas duas últimas hipóteses, a empresa concederá as horas que restarem ou o empregado trabalhará as horas que excederem nos demais dias.</w:t>
      </w:r>
    </w:p>
    <w:p w:rsidR="00F2329A" w:rsidRDefault="00F2329A" w:rsidP="00F2329A">
      <w:pPr>
        <w:pStyle w:val="NormalWeb"/>
        <w:shd w:val="clear" w:color="auto" w:fill="FFFFFF"/>
        <w:rPr>
          <w:rFonts w:ascii="Arial" w:hAnsi="Arial" w:cs="Arial"/>
          <w:color w:val="333333"/>
          <w:sz w:val="19"/>
          <w:szCs w:val="19"/>
        </w:rPr>
      </w:pPr>
      <w:r>
        <w:rPr>
          <w:rFonts w:ascii="Arial" w:hAnsi="Arial" w:cs="Arial"/>
          <w:color w:val="333333"/>
          <w:sz w:val="19"/>
          <w:szCs w:val="19"/>
        </w:rPr>
        <w:br/>
        <w:t>CLÁUSULA VIGÉSIMA QUARTA - AVISO PRÉVIO - DISPENSA DO CUMPRIMENTO</w:t>
      </w:r>
    </w:p>
    <w:p w:rsidR="00F2329A" w:rsidRDefault="00F2329A" w:rsidP="00F2329A">
      <w:pPr>
        <w:pStyle w:val="NormalWeb"/>
        <w:shd w:val="clear" w:color="auto" w:fill="FFFFFF"/>
        <w:rPr>
          <w:rFonts w:ascii="Arial" w:hAnsi="Arial" w:cs="Arial"/>
          <w:color w:val="333333"/>
          <w:sz w:val="19"/>
          <w:szCs w:val="19"/>
        </w:rPr>
      </w:pPr>
      <w:r>
        <w:rPr>
          <w:rFonts w:ascii="Arial" w:hAnsi="Arial" w:cs="Arial"/>
          <w:color w:val="333333"/>
          <w:sz w:val="19"/>
          <w:szCs w:val="19"/>
        </w:rPr>
        <w:br/>
        <w:t>O empregado pré-avisado da rescisão contratual poderá, no momento ou no curso do período, solicitar o seu imediato desligamento, ocorrendo, então, o encerramento do contrato, sem o cumprimento e o pagamento do período restante, anotando a data de saída em sua CTPS (Carteira de Trabalho e Previdência Social).</w:t>
      </w:r>
      <w:r>
        <w:rPr>
          <w:rFonts w:ascii="Arial" w:hAnsi="Arial" w:cs="Arial"/>
          <w:color w:val="333333"/>
          <w:sz w:val="19"/>
          <w:szCs w:val="19"/>
        </w:rPr>
        <w:br/>
        <w:t xml:space="preserve">Parágrafo Primeiro: O empregado que se demite, no curso do aviso prévio da rescisão contratual poderá, comprovando obtenção de novo emprego na categoria econômica abrangida pela presente Convenção, ou nomeação e posse em concurso público, no momento ou no curso do período, </w:t>
      </w:r>
      <w:proofErr w:type="gramStart"/>
      <w:r>
        <w:rPr>
          <w:rFonts w:ascii="Arial" w:hAnsi="Arial" w:cs="Arial"/>
          <w:color w:val="333333"/>
          <w:sz w:val="19"/>
          <w:szCs w:val="19"/>
        </w:rPr>
        <w:t>solicitar</w:t>
      </w:r>
      <w:proofErr w:type="gramEnd"/>
      <w:r>
        <w:rPr>
          <w:rFonts w:ascii="Arial" w:hAnsi="Arial" w:cs="Arial"/>
          <w:color w:val="333333"/>
          <w:sz w:val="19"/>
          <w:szCs w:val="19"/>
        </w:rPr>
        <w:t xml:space="preserve"> o seu imediato desligamento, ocorrendo, então, o encerramento do contrato sem o cumprimento e o pagamento do período restante, anotando-se a respectiva data como a da rescisão do contrato, em sua CTPS (Carteira de Trabalho e Previdência Social).</w:t>
      </w:r>
      <w:r>
        <w:rPr>
          <w:rFonts w:ascii="Arial" w:hAnsi="Arial" w:cs="Arial"/>
          <w:color w:val="333333"/>
          <w:sz w:val="19"/>
          <w:szCs w:val="19"/>
        </w:rPr>
        <w:br/>
        <w:t xml:space="preserve">Parágrafo Segundo: O previsto no parágrafo primeiro valerá durante o período de vigência da presente Convenção, não sofrendo os efeitos da </w:t>
      </w:r>
      <w:proofErr w:type="spellStart"/>
      <w:r>
        <w:rPr>
          <w:rFonts w:ascii="Arial" w:hAnsi="Arial" w:cs="Arial"/>
          <w:color w:val="333333"/>
          <w:sz w:val="19"/>
          <w:szCs w:val="19"/>
        </w:rPr>
        <w:t>ultratividade</w:t>
      </w:r>
      <w:proofErr w:type="spellEnd"/>
      <w:r>
        <w:rPr>
          <w:rFonts w:ascii="Arial" w:hAnsi="Arial" w:cs="Arial"/>
          <w:color w:val="333333"/>
          <w:sz w:val="19"/>
          <w:szCs w:val="19"/>
        </w:rPr>
        <w:t>, e sua renovação dependerá de concordância expressa de ambos os convenentes.</w:t>
      </w:r>
    </w:p>
    <w:p w:rsidR="00F2329A" w:rsidRDefault="00F2329A" w:rsidP="00F2329A">
      <w:pPr>
        <w:pStyle w:val="NormalWeb"/>
        <w:shd w:val="clear" w:color="auto" w:fill="FFFFFF"/>
        <w:rPr>
          <w:rFonts w:ascii="Arial" w:hAnsi="Arial" w:cs="Arial"/>
          <w:color w:val="333333"/>
          <w:sz w:val="19"/>
          <w:szCs w:val="19"/>
        </w:rPr>
      </w:pPr>
      <w:r>
        <w:rPr>
          <w:rFonts w:ascii="Arial" w:hAnsi="Arial" w:cs="Arial"/>
          <w:color w:val="333333"/>
          <w:sz w:val="19"/>
          <w:szCs w:val="19"/>
        </w:rPr>
        <w:t xml:space="preserve">Outras normas referentes </w:t>
      </w:r>
      <w:proofErr w:type="gramStart"/>
      <w:r>
        <w:rPr>
          <w:rFonts w:ascii="Arial" w:hAnsi="Arial" w:cs="Arial"/>
          <w:color w:val="333333"/>
          <w:sz w:val="19"/>
          <w:szCs w:val="19"/>
        </w:rPr>
        <w:t>a</w:t>
      </w:r>
      <w:proofErr w:type="gramEnd"/>
      <w:r>
        <w:rPr>
          <w:rFonts w:ascii="Arial" w:hAnsi="Arial" w:cs="Arial"/>
          <w:color w:val="333333"/>
          <w:sz w:val="19"/>
          <w:szCs w:val="19"/>
        </w:rPr>
        <w:t xml:space="preserve"> admissão, demissão e modalidades de contratação</w:t>
      </w:r>
    </w:p>
    <w:p w:rsidR="00F2329A" w:rsidRDefault="00F2329A" w:rsidP="00F2329A">
      <w:pPr>
        <w:pStyle w:val="NormalWeb"/>
        <w:shd w:val="clear" w:color="auto" w:fill="FFFFFF"/>
        <w:rPr>
          <w:rFonts w:ascii="Arial" w:hAnsi="Arial" w:cs="Arial"/>
          <w:color w:val="333333"/>
          <w:sz w:val="19"/>
          <w:szCs w:val="19"/>
        </w:rPr>
      </w:pPr>
      <w:r>
        <w:rPr>
          <w:rFonts w:ascii="Arial" w:hAnsi="Arial" w:cs="Arial"/>
          <w:color w:val="333333"/>
          <w:sz w:val="19"/>
          <w:szCs w:val="19"/>
        </w:rPr>
        <w:br/>
        <w:t>CLÁUSULA VIGÉSIMA QUINTA - PERFIL PROFISSIOGRÁFICO PREVIDENCIÁRIO - PPP - LEI 9.528/97 - IN/INSS 9603</w:t>
      </w:r>
    </w:p>
    <w:p w:rsidR="00F2329A" w:rsidRDefault="00F2329A" w:rsidP="00F2329A">
      <w:pPr>
        <w:pStyle w:val="NormalWeb"/>
        <w:shd w:val="clear" w:color="auto" w:fill="FFFFFF"/>
        <w:rPr>
          <w:rFonts w:ascii="Arial" w:hAnsi="Arial" w:cs="Arial"/>
          <w:color w:val="333333"/>
          <w:sz w:val="19"/>
          <w:szCs w:val="19"/>
        </w:rPr>
      </w:pPr>
      <w:r>
        <w:rPr>
          <w:rFonts w:ascii="Arial" w:hAnsi="Arial" w:cs="Arial"/>
          <w:color w:val="333333"/>
          <w:sz w:val="19"/>
          <w:szCs w:val="19"/>
        </w:rPr>
        <w:br/>
        <w:t xml:space="preserve">As empresas da categoria econômica comprometem-se, ao preencher o formulário do Perfil </w:t>
      </w:r>
      <w:proofErr w:type="spellStart"/>
      <w:r>
        <w:rPr>
          <w:rFonts w:ascii="Arial" w:hAnsi="Arial" w:cs="Arial"/>
          <w:color w:val="333333"/>
          <w:sz w:val="19"/>
          <w:szCs w:val="19"/>
        </w:rPr>
        <w:t>Profissiográfico</w:t>
      </w:r>
      <w:proofErr w:type="spellEnd"/>
      <w:r>
        <w:rPr>
          <w:rFonts w:ascii="Arial" w:hAnsi="Arial" w:cs="Arial"/>
          <w:color w:val="333333"/>
          <w:sz w:val="19"/>
          <w:szCs w:val="19"/>
        </w:rPr>
        <w:t xml:space="preserve"> Previdenciário (PPP), descrever as reais condições de trabalho do empregado, </w:t>
      </w:r>
      <w:proofErr w:type="gramStart"/>
      <w:r>
        <w:rPr>
          <w:rFonts w:ascii="Arial" w:hAnsi="Arial" w:cs="Arial"/>
          <w:color w:val="333333"/>
          <w:sz w:val="19"/>
          <w:szCs w:val="19"/>
        </w:rPr>
        <w:t>sob pena</w:t>
      </w:r>
      <w:proofErr w:type="gramEnd"/>
      <w:r>
        <w:rPr>
          <w:rFonts w:ascii="Arial" w:hAnsi="Arial" w:cs="Arial"/>
          <w:color w:val="333333"/>
          <w:sz w:val="19"/>
          <w:szCs w:val="19"/>
        </w:rPr>
        <w:t xml:space="preserve"> de responder por eventual omissão. O PPP</w:t>
      </w:r>
      <w:proofErr w:type="gramStart"/>
      <w:r>
        <w:rPr>
          <w:rFonts w:ascii="Arial" w:hAnsi="Arial" w:cs="Arial"/>
          <w:color w:val="333333"/>
          <w:sz w:val="19"/>
          <w:szCs w:val="19"/>
        </w:rPr>
        <w:t>, deverá</w:t>
      </w:r>
      <w:proofErr w:type="gramEnd"/>
      <w:r>
        <w:rPr>
          <w:rFonts w:ascii="Arial" w:hAnsi="Arial" w:cs="Arial"/>
          <w:color w:val="333333"/>
          <w:sz w:val="19"/>
          <w:szCs w:val="19"/>
        </w:rPr>
        <w:t xml:space="preserve"> ser emitido, obrigatoriamente, por ocasião do encerramento do contrato de trabalho, para fins de requerimento de reconhecimento de períodos laborados em condições especiais e para fim de concessão de benefício ou incapacidades quando solicitado pela perícia médica do INSS.</w:t>
      </w:r>
    </w:p>
    <w:p w:rsidR="00F2329A" w:rsidRDefault="00F2329A" w:rsidP="00F2329A">
      <w:pPr>
        <w:pStyle w:val="NormalWeb"/>
        <w:shd w:val="clear" w:color="auto" w:fill="FFFFFF"/>
        <w:rPr>
          <w:rFonts w:ascii="Arial" w:hAnsi="Arial" w:cs="Arial"/>
          <w:color w:val="333333"/>
          <w:sz w:val="19"/>
          <w:szCs w:val="19"/>
        </w:rPr>
      </w:pPr>
      <w:r>
        <w:rPr>
          <w:rFonts w:ascii="Arial" w:hAnsi="Arial" w:cs="Arial"/>
          <w:color w:val="333333"/>
          <w:sz w:val="19"/>
          <w:szCs w:val="19"/>
        </w:rPr>
        <w:br/>
        <w:t>CLÁUSULA VIGÉSIMA SEXTA - MULTA POR DISPENSA</w:t>
      </w:r>
    </w:p>
    <w:p w:rsidR="00F2329A" w:rsidRDefault="00F2329A" w:rsidP="00F2329A">
      <w:pPr>
        <w:pStyle w:val="NormalWeb"/>
        <w:shd w:val="clear" w:color="auto" w:fill="FFFFFF"/>
        <w:rPr>
          <w:rFonts w:ascii="Arial" w:hAnsi="Arial" w:cs="Arial"/>
          <w:color w:val="333333"/>
          <w:sz w:val="19"/>
          <w:szCs w:val="19"/>
        </w:rPr>
      </w:pPr>
      <w:r>
        <w:rPr>
          <w:rFonts w:ascii="Arial" w:hAnsi="Arial" w:cs="Arial"/>
          <w:color w:val="333333"/>
          <w:sz w:val="19"/>
          <w:szCs w:val="19"/>
        </w:rPr>
        <w:br/>
        <w:t xml:space="preserve">Para efeito de cominação estabelecida no artigo 9º (nono) da Lei nº 7.238/84, será </w:t>
      </w:r>
      <w:proofErr w:type="gramStart"/>
      <w:r>
        <w:rPr>
          <w:rFonts w:ascii="Arial" w:hAnsi="Arial" w:cs="Arial"/>
          <w:color w:val="333333"/>
          <w:sz w:val="19"/>
          <w:szCs w:val="19"/>
        </w:rPr>
        <w:t>considerado a data de dispensa do empregado demitido</w:t>
      </w:r>
      <w:proofErr w:type="gramEnd"/>
      <w:r>
        <w:rPr>
          <w:rFonts w:ascii="Arial" w:hAnsi="Arial" w:cs="Arial"/>
          <w:color w:val="333333"/>
          <w:sz w:val="19"/>
          <w:szCs w:val="19"/>
        </w:rPr>
        <w:t xml:space="preserve"> sem justa causa, a data correspondente ao termo final do aviso prévio, independentemente de ter sido dispensado o trabalho em seu curso ou de ter ele sido indenizado.</w:t>
      </w:r>
    </w:p>
    <w:p w:rsidR="00F2329A" w:rsidRDefault="00F2329A" w:rsidP="00F2329A">
      <w:pPr>
        <w:pStyle w:val="NormalWeb"/>
        <w:shd w:val="clear" w:color="auto" w:fill="FFFFFF"/>
        <w:rPr>
          <w:rFonts w:ascii="Arial" w:hAnsi="Arial" w:cs="Arial"/>
          <w:color w:val="333333"/>
          <w:sz w:val="19"/>
          <w:szCs w:val="19"/>
        </w:rPr>
      </w:pPr>
      <w:r>
        <w:rPr>
          <w:rFonts w:ascii="Arial" w:hAnsi="Arial" w:cs="Arial"/>
          <w:color w:val="333333"/>
          <w:sz w:val="19"/>
          <w:szCs w:val="19"/>
        </w:rPr>
        <w:br/>
        <w:t xml:space="preserve">Relações de Trabalho – Condições de Trabalho, Normas de Pessoal e </w:t>
      </w:r>
      <w:proofErr w:type="gramStart"/>
      <w:r>
        <w:rPr>
          <w:rFonts w:ascii="Arial" w:hAnsi="Arial" w:cs="Arial"/>
          <w:color w:val="333333"/>
          <w:sz w:val="19"/>
          <w:szCs w:val="19"/>
        </w:rPr>
        <w:t>Estabilidades</w:t>
      </w:r>
      <w:proofErr w:type="gramEnd"/>
    </w:p>
    <w:p w:rsidR="00F2329A" w:rsidRDefault="00F2329A" w:rsidP="00F2329A">
      <w:pPr>
        <w:pStyle w:val="NormalWeb"/>
        <w:shd w:val="clear" w:color="auto" w:fill="FFFFFF"/>
        <w:rPr>
          <w:rFonts w:ascii="Arial" w:hAnsi="Arial" w:cs="Arial"/>
          <w:color w:val="333333"/>
          <w:sz w:val="19"/>
          <w:szCs w:val="19"/>
        </w:rPr>
      </w:pPr>
      <w:r>
        <w:rPr>
          <w:rFonts w:ascii="Arial" w:hAnsi="Arial" w:cs="Arial"/>
          <w:color w:val="333333"/>
          <w:sz w:val="19"/>
          <w:szCs w:val="19"/>
        </w:rPr>
        <w:t>Atribuições da Função/Desvio de Função</w:t>
      </w:r>
    </w:p>
    <w:p w:rsidR="00F2329A" w:rsidRDefault="00F2329A" w:rsidP="00F2329A">
      <w:pPr>
        <w:pStyle w:val="NormalWeb"/>
        <w:shd w:val="clear" w:color="auto" w:fill="FFFFFF"/>
        <w:rPr>
          <w:rFonts w:ascii="Arial" w:hAnsi="Arial" w:cs="Arial"/>
          <w:color w:val="333333"/>
          <w:sz w:val="19"/>
          <w:szCs w:val="19"/>
        </w:rPr>
      </w:pPr>
      <w:r>
        <w:rPr>
          <w:rFonts w:ascii="Arial" w:hAnsi="Arial" w:cs="Arial"/>
          <w:color w:val="333333"/>
          <w:sz w:val="19"/>
          <w:szCs w:val="19"/>
        </w:rPr>
        <w:br/>
        <w:t>CLÁUSULA VIGÉSIMA SÉTIMA - ANOTAÇÃO - CTPS</w:t>
      </w:r>
    </w:p>
    <w:p w:rsidR="00F2329A" w:rsidRDefault="00F2329A" w:rsidP="00F2329A">
      <w:pPr>
        <w:pStyle w:val="NormalWeb"/>
        <w:shd w:val="clear" w:color="auto" w:fill="FFFFFF"/>
        <w:rPr>
          <w:rFonts w:ascii="Arial" w:hAnsi="Arial" w:cs="Arial"/>
          <w:color w:val="333333"/>
          <w:sz w:val="19"/>
          <w:szCs w:val="19"/>
        </w:rPr>
      </w:pPr>
      <w:r>
        <w:rPr>
          <w:rFonts w:ascii="Arial" w:hAnsi="Arial" w:cs="Arial"/>
          <w:color w:val="333333"/>
          <w:sz w:val="19"/>
          <w:szCs w:val="19"/>
        </w:rPr>
        <w:lastRenderedPageBreak/>
        <w:br/>
        <w:t>As empresas anotarão na Carteira de Trabalho e Previdência Social de seus empregados suas corretas funções de acordo com a legislação e normas regulamentares e técnicas em vigor.</w:t>
      </w:r>
    </w:p>
    <w:p w:rsidR="00F2329A" w:rsidRDefault="00F2329A" w:rsidP="00F2329A">
      <w:pPr>
        <w:pStyle w:val="NormalWeb"/>
        <w:shd w:val="clear" w:color="auto" w:fill="FFFFFF"/>
        <w:rPr>
          <w:rFonts w:ascii="Arial" w:hAnsi="Arial" w:cs="Arial"/>
          <w:color w:val="333333"/>
          <w:sz w:val="19"/>
          <w:szCs w:val="19"/>
        </w:rPr>
      </w:pPr>
      <w:r>
        <w:rPr>
          <w:rFonts w:ascii="Arial" w:hAnsi="Arial" w:cs="Arial"/>
          <w:color w:val="333333"/>
          <w:sz w:val="19"/>
          <w:szCs w:val="19"/>
        </w:rPr>
        <w:t>Adaptação de função</w:t>
      </w:r>
    </w:p>
    <w:p w:rsidR="00F2329A" w:rsidRDefault="00F2329A" w:rsidP="00F2329A">
      <w:pPr>
        <w:pStyle w:val="NormalWeb"/>
        <w:shd w:val="clear" w:color="auto" w:fill="FFFFFF"/>
        <w:rPr>
          <w:rFonts w:ascii="Arial" w:hAnsi="Arial" w:cs="Arial"/>
          <w:color w:val="333333"/>
          <w:sz w:val="19"/>
          <w:szCs w:val="19"/>
        </w:rPr>
      </w:pPr>
      <w:r>
        <w:rPr>
          <w:rFonts w:ascii="Arial" w:hAnsi="Arial" w:cs="Arial"/>
          <w:color w:val="333333"/>
          <w:sz w:val="19"/>
          <w:szCs w:val="19"/>
        </w:rPr>
        <w:br/>
        <w:t>CLÁUSULA VIGÉSIMA OITAVA - APOSENTADORIA ESPECIAL</w:t>
      </w:r>
    </w:p>
    <w:p w:rsidR="00F2329A" w:rsidRDefault="00F2329A" w:rsidP="00F2329A">
      <w:pPr>
        <w:pStyle w:val="NormalWeb"/>
        <w:shd w:val="clear" w:color="auto" w:fill="FFFFFF"/>
        <w:rPr>
          <w:rFonts w:ascii="Arial" w:hAnsi="Arial" w:cs="Arial"/>
          <w:color w:val="333333"/>
          <w:sz w:val="19"/>
          <w:szCs w:val="19"/>
        </w:rPr>
      </w:pPr>
      <w:r>
        <w:rPr>
          <w:rFonts w:ascii="Arial" w:hAnsi="Arial" w:cs="Arial"/>
          <w:color w:val="333333"/>
          <w:sz w:val="19"/>
          <w:szCs w:val="19"/>
        </w:rPr>
        <w:br/>
        <w:t>Aos trabalhadores que alcançarem o direito a aposentadoria especial os empregadores, dentro de suas possibilidades, buscarão alocar em funções que permitam a sua permanência no emprego. Caso seja inviável a alteração de função diante das condições da empresa, e seja a rescisão a opção de ambas ou uma das partes, a modalidade deverá ser a de demissão sem justa causa.</w:t>
      </w:r>
    </w:p>
    <w:p w:rsidR="00F2329A" w:rsidRDefault="00F2329A" w:rsidP="00F2329A">
      <w:pPr>
        <w:pStyle w:val="NormalWeb"/>
        <w:shd w:val="clear" w:color="auto" w:fill="FFFFFF"/>
        <w:rPr>
          <w:rFonts w:ascii="Arial" w:hAnsi="Arial" w:cs="Arial"/>
          <w:color w:val="333333"/>
          <w:sz w:val="19"/>
          <w:szCs w:val="19"/>
        </w:rPr>
      </w:pPr>
      <w:r>
        <w:rPr>
          <w:rFonts w:ascii="Arial" w:hAnsi="Arial" w:cs="Arial"/>
          <w:color w:val="333333"/>
          <w:sz w:val="19"/>
          <w:szCs w:val="19"/>
        </w:rPr>
        <w:t>Igualdade de Oportunidades</w:t>
      </w:r>
    </w:p>
    <w:p w:rsidR="00F2329A" w:rsidRDefault="00F2329A" w:rsidP="00F2329A">
      <w:pPr>
        <w:pStyle w:val="NormalWeb"/>
        <w:shd w:val="clear" w:color="auto" w:fill="FFFFFF"/>
        <w:rPr>
          <w:rFonts w:ascii="Arial" w:hAnsi="Arial" w:cs="Arial"/>
          <w:color w:val="333333"/>
          <w:sz w:val="19"/>
          <w:szCs w:val="19"/>
        </w:rPr>
      </w:pPr>
      <w:r>
        <w:rPr>
          <w:rFonts w:ascii="Arial" w:hAnsi="Arial" w:cs="Arial"/>
          <w:color w:val="333333"/>
          <w:sz w:val="19"/>
          <w:szCs w:val="19"/>
        </w:rPr>
        <w:br/>
        <w:t>CLÁUSULA VIGÉSIMA NONA - TRABALHADORES ESTRANGEIROS</w:t>
      </w:r>
    </w:p>
    <w:p w:rsidR="00F2329A" w:rsidRDefault="00F2329A" w:rsidP="00F2329A">
      <w:pPr>
        <w:pStyle w:val="NormalWeb"/>
        <w:shd w:val="clear" w:color="auto" w:fill="FFFFFF"/>
        <w:rPr>
          <w:rFonts w:ascii="Arial" w:hAnsi="Arial" w:cs="Arial"/>
          <w:color w:val="333333"/>
          <w:sz w:val="19"/>
          <w:szCs w:val="19"/>
        </w:rPr>
      </w:pPr>
      <w:r>
        <w:rPr>
          <w:rFonts w:ascii="Arial" w:hAnsi="Arial" w:cs="Arial"/>
          <w:color w:val="333333"/>
          <w:sz w:val="19"/>
          <w:szCs w:val="19"/>
        </w:rPr>
        <w:br/>
        <w:t xml:space="preserve">Convencionam, Sindicato Patronal e Sindicato Obreiro, bem como alertam às empresas e aos trabalhadores que aos empregados estrangeiros aplicam-se os direitos trabalhistas brasileiros derivados das leis e outras normas, bem como todos os derivados da presente Convenção Coletiva de Trabalho, ressalvada existência de contratação </w:t>
      </w:r>
      <w:proofErr w:type="gramStart"/>
      <w:r>
        <w:rPr>
          <w:rFonts w:ascii="Arial" w:hAnsi="Arial" w:cs="Arial"/>
          <w:color w:val="333333"/>
          <w:sz w:val="19"/>
          <w:szCs w:val="19"/>
        </w:rPr>
        <w:t>sob norma</w:t>
      </w:r>
      <w:proofErr w:type="gramEnd"/>
      <w:r>
        <w:rPr>
          <w:rFonts w:ascii="Arial" w:hAnsi="Arial" w:cs="Arial"/>
          <w:color w:val="333333"/>
          <w:sz w:val="19"/>
          <w:szCs w:val="19"/>
        </w:rPr>
        <w:t xml:space="preserve"> mais benéfica.</w:t>
      </w:r>
    </w:p>
    <w:p w:rsidR="00F2329A" w:rsidRDefault="00F2329A" w:rsidP="00F2329A">
      <w:pPr>
        <w:pStyle w:val="NormalWeb"/>
        <w:shd w:val="clear" w:color="auto" w:fill="FFFFFF"/>
        <w:rPr>
          <w:rFonts w:ascii="Arial" w:hAnsi="Arial" w:cs="Arial"/>
          <w:color w:val="333333"/>
          <w:sz w:val="19"/>
          <w:szCs w:val="19"/>
        </w:rPr>
      </w:pPr>
      <w:r>
        <w:rPr>
          <w:rFonts w:ascii="Arial" w:hAnsi="Arial" w:cs="Arial"/>
          <w:color w:val="333333"/>
          <w:sz w:val="19"/>
          <w:szCs w:val="19"/>
        </w:rPr>
        <w:t>Estabilidade Mãe</w:t>
      </w:r>
    </w:p>
    <w:p w:rsidR="00F2329A" w:rsidRDefault="00F2329A" w:rsidP="00F2329A">
      <w:pPr>
        <w:pStyle w:val="NormalWeb"/>
        <w:shd w:val="clear" w:color="auto" w:fill="FFFFFF"/>
        <w:rPr>
          <w:rFonts w:ascii="Arial" w:hAnsi="Arial" w:cs="Arial"/>
          <w:color w:val="333333"/>
          <w:sz w:val="19"/>
          <w:szCs w:val="19"/>
        </w:rPr>
      </w:pPr>
      <w:r>
        <w:rPr>
          <w:rFonts w:ascii="Arial" w:hAnsi="Arial" w:cs="Arial"/>
          <w:color w:val="333333"/>
          <w:sz w:val="19"/>
          <w:szCs w:val="19"/>
        </w:rPr>
        <w:br/>
        <w:t>CLÁUSULA TRIGÉSIMA - ESTABILIDADE PROVISÓRIA</w:t>
      </w:r>
    </w:p>
    <w:p w:rsidR="00F2329A" w:rsidRDefault="00F2329A" w:rsidP="00F2329A">
      <w:pPr>
        <w:pStyle w:val="NormalWeb"/>
        <w:shd w:val="clear" w:color="auto" w:fill="FFFFFF"/>
        <w:rPr>
          <w:rFonts w:ascii="Arial" w:hAnsi="Arial" w:cs="Arial"/>
          <w:color w:val="333333"/>
          <w:sz w:val="19"/>
          <w:szCs w:val="19"/>
        </w:rPr>
      </w:pPr>
      <w:r>
        <w:rPr>
          <w:rFonts w:ascii="Arial" w:hAnsi="Arial" w:cs="Arial"/>
          <w:color w:val="333333"/>
          <w:sz w:val="19"/>
          <w:szCs w:val="19"/>
        </w:rPr>
        <w:br/>
        <w:t>Gozará de estabilidade provisória, a empregada gestante até 120 (cento e vinte) dias após seu retorno ao trabalho, cumprido o período de afastamento compulsório.</w:t>
      </w:r>
    </w:p>
    <w:p w:rsidR="00F2329A" w:rsidRDefault="00F2329A" w:rsidP="00F2329A">
      <w:pPr>
        <w:pStyle w:val="NormalWeb"/>
        <w:shd w:val="clear" w:color="auto" w:fill="FFFFFF"/>
        <w:rPr>
          <w:rFonts w:ascii="Arial" w:hAnsi="Arial" w:cs="Arial"/>
          <w:color w:val="333333"/>
          <w:sz w:val="19"/>
          <w:szCs w:val="19"/>
        </w:rPr>
      </w:pPr>
      <w:r>
        <w:rPr>
          <w:rFonts w:ascii="Arial" w:hAnsi="Arial" w:cs="Arial"/>
          <w:color w:val="333333"/>
          <w:sz w:val="19"/>
          <w:szCs w:val="19"/>
        </w:rPr>
        <w:t>Estabilidade Aposentadoria</w:t>
      </w:r>
    </w:p>
    <w:p w:rsidR="00F2329A" w:rsidRDefault="00F2329A" w:rsidP="00F2329A">
      <w:pPr>
        <w:pStyle w:val="NormalWeb"/>
        <w:shd w:val="clear" w:color="auto" w:fill="FFFFFF"/>
        <w:rPr>
          <w:rFonts w:ascii="Arial" w:hAnsi="Arial" w:cs="Arial"/>
          <w:color w:val="333333"/>
          <w:sz w:val="19"/>
          <w:szCs w:val="19"/>
        </w:rPr>
      </w:pPr>
      <w:r>
        <w:rPr>
          <w:rFonts w:ascii="Arial" w:hAnsi="Arial" w:cs="Arial"/>
          <w:color w:val="333333"/>
          <w:sz w:val="19"/>
          <w:szCs w:val="19"/>
        </w:rPr>
        <w:br/>
        <w:t>CLÁUSULA TRIGÉSIMA PRIMEIRA - GARANTIA DE EMPREGO OU SALÁRIO AO APOSENTANDO</w:t>
      </w:r>
    </w:p>
    <w:p w:rsidR="00F2329A" w:rsidRDefault="00F2329A" w:rsidP="00F2329A">
      <w:pPr>
        <w:pStyle w:val="NormalWeb"/>
        <w:shd w:val="clear" w:color="auto" w:fill="FFFFFF"/>
        <w:rPr>
          <w:rFonts w:ascii="Arial" w:hAnsi="Arial" w:cs="Arial"/>
          <w:color w:val="333333"/>
          <w:sz w:val="19"/>
          <w:szCs w:val="19"/>
        </w:rPr>
      </w:pPr>
      <w:r>
        <w:rPr>
          <w:rFonts w:ascii="Arial" w:hAnsi="Arial" w:cs="Arial"/>
          <w:color w:val="333333"/>
          <w:sz w:val="19"/>
          <w:szCs w:val="19"/>
        </w:rPr>
        <w:br/>
        <w:t xml:space="preserve">Ao empregado que estiver trabalhando pelo menos há </w:t>
      </w:r>
      <w:proofErr w:type="gramStart"/>
      <w:r>
        <w:rPr>
          <w:rFonts w:ascii="Arial" w:hAnsi="Arial" w:cs="Arial"/>
          <w:color w:val="333333"/>
          <w:sz w:val="19"/>
          <w:szCs w:val="19"/>
        </w:rPr>
        <w:t>1</w:t>
      </w:r>
      <w:proofErr w:type="gramEnd"/>
      <w:r>
        <w:rPr>
          <w:rFonts w:ascii="Arial" w:hAnsi="Arial" w:cs="Arial"/>
          <w:color w:val="333333"/>
          <w:sz w:val="19"/>
          <w:szCs w:val="19"/>
        </w:rPr>
        <w:t xml:space="preserve"> (um) ano na empresa, é garantido o emprego ou salário pelo período de 12 (doze) meses que antecedem à aposentadoria, inclusive a especial.</w:t>
      </w:r>
      <w:r>
        <w:rPr>
          <w:rFonts w:ascii="Arial" w:hAnsi="Arial" w:cs="Arial"/>
          <w:color w:val="333333"/>
          <w:sz w:val="19"/>
          <w:szCs w:val="19"/>
        </w:rPr>
        <w:br/>
        <w:t>Parágrafo Primeiro: para usufruir desse benefício, o empregado deverá comunicar por escrito o empregador de tal situação, assim bem, apresentar documento hábil à comprovação de seus direitos.</w:t>
      </w:r>
      <w:r>
        <w:rPr>
          <w:rFonts w:ascii="Arial" w:hAnsi="Arial" w:cs="Arial"/>
          <w:color w:val="333333"/>
          <w:sz w:val="19"/>
          <w:szCs w:val="19"/>
        </w:rPr>
        <w:br/>
      </w:r>
      <w:r>
        <w:rPr>
          <w:rFonts w:ascii="Arial" w:hAnsi="Arial" w:cs="Arial"/>
          <w:color w:val="333333"/>
          <w:sz w:val="19"/>
          <w:szCs w:val="19"/>
        </w:rPr>
        <w:br/>
        <w:t>Parágrafo Segundo: esta garantia cessa automaticamente ao final dos 12 (doze) meses referidos no "caput", ou antes deste período se, com a obtenção da aposentadoria, o empregado optar por desligar-se da empresa.</w:t>
      </w:r>
      <w:r>
        <w:rPr>
          <w:rFonts w:ascii="Arial" w:hAnsi="Arial" w:cs="Arial"/>
          <w:color w:val="333333"/>
          <w:sz w:val="19"/>
          <w:szCs w:val="19"/>
        </w:rPr>
        <w:br/>
      </w:r>
      <w:r>
        <w:rPr>
          <w:rFonts w:ascii="Arial" w:hAnsi="Arial" w:cs="Arial"/>
          <w:color w:val="333333"/>
          <w:sz w:val="19"/>
          <w:szCs w:val="19"/>
        </w:rPr>
        <w:br/>
        <w:t>Parágrafo Terceiro: esta garantia será concedida, em qualquer caso, por uma única vez.</w:t>
      </w:r>
      <w:r>
        <w:rPr>
          <w:rFonts w:ascii="Arial" w:hAnsi="Arial" w:cs="Arial"/>
          <w:color w:val="333333"/>
          <w:sz w:val="19"/>
          <w:szCs w:val="19"/>
        </w:rPr>
        <w:br/>
      </w:r>
      <w:r>
        <w:rPr>
          <w:rFonts w:ascii="Arial" w:hAnsi="Arial" w:cs="Arial"/>
          <w:color w:val="333333"/>
          <w:sz w:val="19"/>
          <w:szCs w:val="19"/>
        </w:rPr>
        <w:br/>
        <w:t>Parágrafo Quarto: não estão abrangidos por esta garantia os casos de cometimento de falta grave e a cessação de atividades por extinção do estabelecimento empregador.</w:t>
      </w:r>
    </w:p>
    <w:p w:rsidR="00F2329A" w:rsidRDefault="00F2329A" w:rsidP="00F2329A">
      <w:pPr>
        <w:pStyle w:val="NormalWeb"/>
        <w:shd w:val="clear" w:color="auto" w:fill="FFFFFF"/>
        <w:rPr>
          <w:rFonts w:ascii="Arial" w:hAnsi="Arial" w:cs="Arial"/>
          <w:color w:val="333333"/>
          <w:sz w:val="19"/>
          <w:szCs w:val="19"/>
        </w:rPr>
      </w:pPr>
      <w:r>
        <w:rPr>
          <w:rFonts w:ascii="Arial" w:hAnsi="Arial" w:cs="Arial"/>
          <w:color w:val="333333"/>
          <w:sz w:val="19"/>
          <w:szCs w:val="19"/>
        </w:rPr>
        <w:t>Outras normas referentes a condições para o exercício do trabalho</w:t>
      </w:r>
    </w:p>
    <w:p w:rsidR="00F2329A" w:rsidRDefault="00F2329A" w:rsidP="00F2329A">
      <w:pPr>
        <w:pStyle w:val="NormalWeb"/>
        <w:shd w:val="clear" w:color="auto" w:fill="FFFFFF"/>
        <w:rPr>
          <w:rFonts w:ascii="Arial" w:hAnsi="Arial" w:cs="Arial"/>
          <w:color w:val="333333"/>
          <w:sz w:val="19"/>
          <w:szCs w:val="19"/>
        </w:rPr>
      </w:pPr>
      <w:r>
        <w:rPr>
          <w:rFonts w:ascii="Arial" w:hAnsi="Arial" w:cs="Arial"/>
          <w:color w:val="333333"/>
          <w:sz w:val="19"/>
          <w:szCs w:val="19"/>
        </w:rPr>
        <w:lastRenderedPageBreak/>
        <w:br/>
        <w:t>CLÁUSULA TRIGÉSIMA SEGUNDA - SUBSTITUIÇÃO</w:t>
      </w:r>
    </w:p>
    <w:p w:rsidR="00F2329A" w:rsidRDefault="00F2329A" w:rsidP="00F2329A">
      <w:pPr>
        <w:pStyle w:val="NormalWeb"/>
        <w:shd w:val="clear" w:color="auto" w:fill="FFFFFF"/>
        <w:rPr>
          <w:rFonts w:ascii="Arial" w:hAnsi="Arial" w:cs="Arial"/>
          <w:color w:val="333333"/>
          <w:sz w:val="19"/>
          <w:szCs w:val="19"/>
        </w:rPr>
      </w:pPr>
      <w:r>
        <w:rPr>
          <w:rFonts w:ascii="Arial" w:hAnsi="Arial" w:cs="Arial"/>
          <w:color w:val="333333"/>
          <w:sz w:val="19"/>
          <w:szCs w:val="19"/>
        </w:rPr>
        <w:br/>
        <w:t xml:space="preserve">A situação dos empregados substitutos e dos empregados que vierem a ser admitidos em decorrência de demissão sem justa causa de outro empregado, </w:t>
      </w:r>
      <w:proofErr w:type="gramStart"/>
      <w:r>
        <w:rPr>
          <w:rFonts w:ascii="Arial" w:hAnsi="Arial" w:cs="Arial"/>
          <w:color w:val="333333"/>
          <w:sz w:val="19"/>
          <w:szCs w:val="19"/>
        </w:rPr>
        <w:t>reger-se-ão</w:t>
      </w:r>
      <w:proofErr w:type="gramEnd"/>
      <w:r>
        <w:rPr>
          <w:rFonts w:ascii="Arial" w:hAnsi="Arial" w:cs="Arial"/>
          <w:color w:val="333333"/>
          <w:sz w:val="19"/>
          <w:szCs w:val="19"/>
        </w:rPr>
        <w:t>, respectivamente, pelas disposições da Súmula 159 e Instrução Nº 1 do Tribunal Superior do Trabalho, ou seja:</w:t>
      </w:r>
      <w:r>
        <w:rPr>
          <w:rFonts w:ascii="Arial" w:hAnsi="Arial" w:cs="Arial"/>
          <w:color w:val="333333"/>
          <w:sz w:val="19"/>
          <w:szCs w:val="19"/>
        </w:rPr>
        <w:br/>
      </w:r>
      <w:r>
        <w:rPr>
          <w:rFonts w:ascii="Arial" w:hAnsi="Arial" w:cs="Arial"/>
          <w:color w:val="333333"/>
          <w:sz w:val="19"/>
          <w:szCs w:val="19"/>
        </w:rPr>
        <w:br/>
        <w:t>SÚMULA 159 — “Enquanto perdurar a substituição, que não tenha caráter meramente eventual, o empregado substituto fará jus ao salário contratual do substituído”.</w:t>
      </w:r>
      <w:r>
        <w:rPr>
          <w:rFonts w:ascii="Arial" w:hAnsi="Arial" w:cs="Arial"/>
          <w:color w:val="333333"/>
          <w:sz w:val="19"/>
          <w:szCs w:val="19"/>
        </w:rPr>
        <w:br/>
      </w:r>
      <w:r>
        <w:rPr>
          <w:rFonts w:ascii="Arial" w:hAnsi="Arial" w:cs="Arial"/>
          <w:color w:val="333333"/>
          <w:sz w:val="19"/>
          <w:szCs w:val="19"/>
        </w:rPr>
        <w:br/>
        <w:t>INSTRUÇÃO Nº 1 — “Admitido empregado para a função de outro dispensado sem justa causa, será garantido aquele salário igual ao do empregado de menor salário na função, sem considerar vantagens pessoais".</w:t>
      </w:r>
    </w:p>
    <w:p w:rsidR="00F2329A" w:rsidRDefault="00F2329A" w:rsidP="00F2329A">
      <w:pPr>
        <w:pStyle w:val="NormalWeb"/>
        <w:shd w:val="clear" w:color="auto" w:fill="FFFFFF"/>
        <w:rPr>
          <w:rFonts w:ascii="Arial" w:hAnsi="Arial" w:cs="Arial"/>
          <w:color w:val="333333"/>
          <w:sz w:val="19"/>
          <w:szCs w:val="19"/>
        </w:rPr>
      </w:pPr>
      <w:r>
        <w:rPr>
          <w:rFonts w:ascii="Arial" w:hAnsi="Arial" w:cs="Arial"/>
          <w:color w:val="333333"/>
          <w:sz w:val="19"/>
          <w:szCs w:val="19"/>
        </w:rPr>
        <w:br/>
        <w:t>CLÁUSULA TRIGÉSIMA TERCEIRA - INVASÃO DE PRIVACIDADE</w:t>
      </w:r>
    </w:p>
    <w:p w:rsidR="00F2329A" w:rsidRDefault="00F2329A" w:rsidP="00F2329A">
      <w:pPr>
        <w:pStyle w:val="NormalWeb"/>
        <w:shd w:val="clear" w:color="auto" w:fill="FFFFFF"/>
        <w:rPr>
          <w:rFonts w:ascii="Arial" w:hAnsi="Arial" w:cs="Arial"/>
          <w:color w:val="333333"/>
          <w:sz w:val="19"/>
          <w:szCs w:val="19"/>
        </w:rPr>
      </w:pPr>
      <w:r>
        <w:rPr>
          <w:rFonts w:ascii="Arial" w:hAnsi="Arial" w:cs="Arial"/>
          <w:color w:val="333333"/>
          <w:sz w:val="19"/>
          <w:szCs w:val="19"/>
        </w:rPr>
        <w:br/>
        <w:t>É vedado à empresa instalar formas de monitoramento dos empregados, tais como câmeras de vídeo, com intenção que denote vigilância ostensiva ao longo da jornada de trabalho, como se verifica, exemplificativamente, nos casos de câmeras instaladas em banheiros e vestiários, ou outros locais que constranjam o empregado durante a prestação de serviços.</w:t>
      </w:r>
    </w:p>
    <w:p w:rsidR="00F2329A" w:rsidRDefault="00F2329A" w:rsidP="00F2329A">
      <w:pPr>
        <w:pStyle w:val="NormalWeb"/>
        <w:shd w:val="clear" w:color="auto" w:fill="FFFFFF"/>
        <w:rPr>
          <w:rFonts w:ascii="Arial" w:hAnsi="Arial" w:cs="Arial"/>
          <w:color w:val="333333"/>
          <w:sz w:val="19"/>
          <w:szCs w:val="19"/>
        </w:rPr>
      </w:pPr>
      <w:r>
        <w:rPr>
          <w:rFonts w:ascii="Arial" w:hAnsi="Arial" w:cs="Arial"/>
          <w:color w:val="333333"/>
          <w:sz w:val="19"/>
          <w:szCs w:val="19"/>
        </w:rPr>
        <w:t>Outras normas de pessoal</w:t>
      </w:r>
    </w:p>
    <w:p w:rsidR="00F2329A" w:rsidRDefault="00F2329A" w:rsidP="00F2329A">
      <w:pPr>
        <w:pStyle w:val="NormalWeb"/>
        <w:shd w:val="clear" w:color="auto" w:fill="FFFFFF"/>
        <w:rPr>
          <w:rFonts w:ascii="Arial" w:hAnsi="Arial" w:cs="Arial"/>
          <w:color w:val="333333"/>
          <w:sz w:val="19"/>
          <w:szCs w:val="19"/>
        </w:rPr>
      </w:pPr>
      <w:r>
        <w:rPr>
          <w:rFonts w:ascii="Arial" w:hAnsi="Arial" w:cs="Arial"/>
          <w:color w:val="333333"/>
          <w:sz w:val="19"/>
          <w:szCs w:val="19"/>
        </w:rPr>
        <w:br/>
        <w:t>CLÁUSULA TRIGÉSIMA QUARTA - TARIFAS BANCÁRIAS</w:t>
      </w:r>
    </w:p>
    <w:p w:rsidR="00F2329A" w:rsidRDefault="00F2329A" w:rsidP="00F2329A">
      <w:pPr>
        <w:pStyle w:val="NormalWeb"/>
        <w:shd w:val="clear" w:color="auto" w:fill="FFFFFF"/>
        <w:rPr>
          <w:rFonts w:ascii="Arial" w:hAnsi="Arial" w:cs="Arial"/>
          <w:color w:val="333333"/>
          <w:sz w:val="19"/>
          <w:szCs w:val="19"/>
        </w:rPr>
      </w:pPr>
      <w:r>
        <w:rPr>
          <w:rFonts w:ascii="Arial" w:hAnsi="Arial" w:cs="Arial"/>
          <w:color w:val="333333"/>
          <w:sz w:val="19"/>
          <w:szCs w:val="19"/>
        </w:rPr>
        <w:br/>
        <w:t>As empresas da categoria econômica que exigirem de seus empregados a abertura de conta em banco, para pagamento/recebimento de salários, garantirão aos mesmos que esta seja conta corrente, com direito a 20 (vinte) folhas de cheques e 04 (quatro) extratos, mensalmente, de forma gratuita, devendo negociar isso junto às instituições bancárias ou assumir tais custos, sem cobrar de seus empregados.</w:t>
      </w:r>
    </w:p>
    <w:p w:rsidR="00F2329A" w:rsidRDefault="00F2329A" w:rsidP="00F2329A">
      <w:pPr>
        <w:pStyle w:val="NormalWeb"/>
        <w:shd w:val="clear" w:color="auto" w:fill="FFFFFF"/>
        <w:rPr>
          <w:rFonts w:ascii="Arial" w:hAnsi="Arial" w:cs="Arial"/>
          <w:color w:val="333333"/>
          <w:sz w:val="19"/>
          <w:szCs w:val="19"/>
        </w:rPr>
      </w:pPr>
      <w:r>
        <w:rPr>
          <w:rFonts w:ascii="Arial" w:hAnsi="Arial" w:cs="Arial"/>
          <w:color w:val="333333"/>
          <w:sz w:val="19"/>
          <w:szCs w:val="19"/>
        </w:rPr>
        <w:br/>
        <w:t xml:space="preserve">Jornada de Trabalho – Duração, Distribuição, Controle, </w:t>
      </w:r>
      <w:proofErr w:type="gramStart"/>
      <w:r>
        <w:rPr>
          <w:rFonts w:ascii="Arial" w:hAnsi="Arial" w:cs="Arial"/>
          <w:color w:val="333333"/>
          <w:sz w:val="19"/>
          <w:szCs w:val="19"/>
        </w:rPr>
        <w:t>Faltas</w:t>
      </w:r>
      <w:proofErr w:type="gramEnd"/>
    </w:p>
    <w:p w:rsidR="00F2329A" w:rsidRDefault="00F2329A" w:rsidP="00F2329A">
      <w:pPr>
        <w:pStyle w:val="NormalWeb"/>
        <w:shd w:val="clear" w:color="auto" w:fill="FFFFFF"/>
        <w:rPr>
          <w:rFonts w:ascii="Arial" w:hAnsi="Arial" w:cs="Arial"/>
          <w:color w:val="333333"/>
          <w:sz w:val="19"/>
          <w:szCs w:val="19"/>
        </w:rPr>
      </w:pPr>
      <w:r>
        <w:rPr>
          <w:rFonts w:ascii="Arial" w:hAnsi="Arial" w:cs="Arial"/>
          <w:color w:val="333333"/>
          <w:sz w:val="19"/>
          <w:szCs w:val="19"/>
        </w:rPr>
        <w:t>Compensação de Jornada</w:t>
      </w:r>
    </w:p>
    <w:p w:rsidR="00F2329A" w:rsidRDefault="00F2329A" w:rsidP="00F2329A">
      <w:pPr>
        <w:pStyle w:val="NormalWeb"/>
        <w:shd w:val="clear" w:color="auto" w:fill="FFFFFF"/>
        <w:rPr>
          <w:rFonts w:ascii="Arial" w:hAnsi="Arial" w:cs="Arial"/>
          <w:color w:val="333333"/>
          <w:sz w:val="19"/>
          <w:szCs w:val="19"/>
        </w:rPr>
      </w:pPr>
      <w:r>
        <w:rPr>
          <w:rFonts w:ascii="Arial" w:hAnsi="Arial" w:cs="Arial"/>
          <w:color w:val="333333"/>
          <w:sz w:val="19"/>
          <w:szCs w:val="19"/>
        </w:rPr>
        <w:br/>
        <w:t>CLÁUSULA TRIGÉSIMA QUINTA - COMPENSAÇÃO DE HORÁRIO SEMANAL - SABADO</w:t>
      </w:r>
    </w:p>
    <w:p w:rsidR="00F2329A" w:rsidRDefault="00F2329A" w:rsidP="00F2329A">
      <w:pPr>
        <w:pStyle w:val="NormalWeb"/>
        <w:shd w:val="clear" w:color="auto" w:fill="FFFFFF"/>
        <w:rPr>
          <w:rFonts w:ascii="Arial" w:hAnsi="Arial" w:cs="Arial"/>
          <w:color w:val="333333"/>
          <w:sz w:val="19"/>
          <w:szCs w:val="19"/>
        </w:rPr>
      </w:pPr>
      <w:r>
        <w:rPr>
          <w:rFonts w:ascii="Arial" w:hAnsi="Arial" w:cs="Arial"/>
          <w:color w:val="333333"/>
          <w:sz w:val="19"/>
          <w:szCs w:val="19"/>
        </w:rPr>
        <w:br/>
        <w:t xml:space="preserve">As empresas, respeitado o número de horas de trabalho contratual semanal, poderão ultrapassar a duração de </w:t>
      </w:r>
      <w:proofErr w:type="gramStart"/>
      <w:r>
        <w:rPr>
          <w:rFonts w:ascii="Arial" w:hAnsi="Arial" w:cs="Arial"/>
          <w:color w:val="333333"/>
          <w:sz w:val="19"/>
          <w:szCs w:val="19"/>
        </w:rPr>
        <w:t>8</w:t>
      </w:r>
      <w:proofErr w:type="gramEnd"/>
      <w:r>
        <w:rPr>
          <w:rFonts w:ascii="Arial" w:hAnsi="Arial" w:cs="Arial"/>
          <w:color w:val="333333"/>
          <w:sz w:val="19"/>
          <w:szCs w:val="19"/>
        </w:rPr>
        <w:t xml:space="preserve"> (oito) horas diárias, até o máximo legal permitido, visando a compensação de horas não trabalhadas aos sábados e/ou sextas-feiras, sem que este acréscimo seja considerado como horas extras, desde que atendido o requisito da autorização prévia previsto no artigo 60 da CLT.</w:t>
      </w:r>
      <w:r>
        <w:rPr>
          <w:rFonts w:ascii="Arial" w:hAnsi="Arial" w:cs="Arial"/>
          <w:color w:val="333333"/>
          <w:sz w:val="19"/>
          <w:szCs w:val="19"/>
        </w:rPr>
        <w:br/>
        <w:t>Parágrafo 01. Uma vez estabelecido este regime, não poderá haver a supressão sem a concordância prévia do empregado, salvo se decorrer de imposição legal. Fica reconhecida a validade dos regimes de compensação de horário anteriores, desde que dentro dos limites ajustados em negociação coletiva, ainda que sem a autorização de que trata o artigo 60 da CLT.</w:t>
      </w:r>
      <w:r>
        <w:rPr>
          <w:rFonts w:ascii="Arial" w:hAnsi="Arial" w:cs="Arial"/>
          <w:color w:val="333333"/>
          <w:sz w:val="19"/>
          <w:szCs w:val="19"/>
        </w:rPr>
        <w:br/>
        <w:t>Parágrafo 02. Os Sindicatos convenentes, por entenderem que é do interesse de seus representados a implantação e/ou manutenção, mesmo na hipótese de atividade insalubre, do regime de compensação de horário e por não desejarem os empregados voltar a trabalhar aos sábados, aqueles que já não o trabalham, estabelecem, como forma de prevenir litígios, que a exigência do disposto no art. 60 da Consolidação das Leis do Trabalho será observada somente quando ultrapassada a carga horária semanal de 44 (quarenta e quatro) horas.</w:t>
      </w:r>
      <w:r>
        <w:rPr>
          <w:rFonts w:ascii="Arial" w:hAnsi="Arial" w:cs="Arial"/>
          <w:color w:val="333333"/>
          <w:sz w:val="19"/>
          <w:szCs w:val="19"/>
        </w:rPr>
        <w:br/>
        <w:t>Parágrafo 03. A realização de horas extraordinárias, mesmo que de modo habitual ou aos sábados, não descaracteriza ou invalida o regime de compensação ora previsto.</w:t>
      </w:r>
      <w:r>
        <w:rPr>
          <w:rFonts w:ascii="Arial" w:hAnsi="Arial" w:cs="Arial"/>
          <w:color w:val="333333"/>
          <w:sz w:val="19"/>
          <w:szCs w:val="19"/>
        </w:rPr>
        <w:br/>
      </w:r>
      <w:r>
        <w:rPr>
          <w:rFonts w:ascii="Arial" w:hAnsi="Arial" w:cs="Arial"/>
          <w:color w:val="333333"/>
          <w:sz w:val="19"/>
          <w:szCs w:val="19"/>
        </w:rPr>
        <w:lastRenderedPageBreak/>
        <w:t>Parágrafo 04. Na vigência do regime de compensação de horário pela supressão do trabalho aos sábados, ressalvados os procedimentos mais favoráveis já praticados pela empregadora, os feriados que ocorrerem:</w:t>
      </w:r>
      <w:r>
        <w:rPr>
          <w:rFonts w:ascii="Arial" w:hAnsi="Arial" w:cs="Arial"/>
          <w:color w:val="333333"/>
          <w:sz w:val="19"/>
          <w:szCs w:val="19"/>
        </w:rPr>
        <w:br/>
        <w:t>a) de segunda a sexta-feira serão remunerados como mais um repouso (</w:t>
      </w:r>
      <w:proofErr w:type="gramStart"/>
      <w:r>
        <w:rPr>
          <w:rFonts w:ascii="Arial" w:hAnsi="Arial" w:cs="Arial"/>
          <w:color w:val="333333"/>
          <w:sz w:val="19"/>
          <w:szCs w:val="19"/>
        </w:rPr>
        <w:t>07:20</w:t>
      </w:r>
      <w:proofErr w:type="gramEnd"/>
      <w:r>
        <w:rPr>
          <w:rFonts w:ascii="Arial" w:hAnsi="Arial" w:cs="Arial"/>
          <w:color w:val="333333"/>
          <w:sz w:val="19"/>
          <w:szCs w:val="19"/>
        </w:rPr>
        <w:t xml:space="preserve"> horas = 7,33 horas);</w:t>
      </w:r>
      <w:r>
        <w:rPr>
          <w:rFonts w:ascii="Arial" w:hAnsi="Arial" w:cs="Arial"/>
          <w:color w:val="333333"/>
          <w:sz w:val="19"/>
          <w:szCs w:val="19"/>
        </w:rPr>
        <w:br/>
        <w:t>b) no sábado serão remunerados como horas extras, com o adicional de 50% (cinquenta por cento), facultado às empresas, ao invés de remunerarem as horas de feriado como extras, suprimir 07:20 horas (= 7,33 horas) da carga horária semanal, mediante redução da jornada em um ou mais dias, ou mediante ajuste de compensação anual.</w:t>
      </w:r>
    </w:p>
    <w:p w:rsidR="00F2329A" w:rsidRDefault="00F2329A" w:rsidP="00F2329A">
      <w:pPr>
        <w:pStyle w:val="NormalWeb"/>
        <w:shd w:val="clear" w:color="auto" w:fill="FFFFFF"/>
        <w:rPr>
          <w:rFonts w:ascii="Arial" w:hAnsi="Arial" w:cs="Arial"/>
          <w:color w:val="333333"/>
          <w:sz w:val="19"/>
          <w:szCs w:val="19"/>
        </w:rPr>
      </w:pPr>
      <w:r>
        <w:rPr>
          <w:rFonts w:ascii="Arial" w:hAnsi="Arial" w:cs="Arial"/>
          <w:color w:val="333333"/>
          <w:sz w:val="19"/>
          <w:szCs w:val="19"/>
        </w:rPr>
        <w:br/>
        <w:t>Férias e Licenças</w:t>
      </w:r>
    </w:p>
    <w:p w:rsidR="00F2329A" w:rsidRDefault="00F2329A" w:rsidP="00F2329A">
      <w:pPr>
        <w:pStyle w:val="NormalWeb"/>
        <w:shd w:val="clear" w:color="auto" w:fill="FFFFFF"/>
        <w:rPr>
          <w:rFonts w:ascii="Arial" w:hAnsi="Arial" w:cs="Arial"/>
          <w:color w:val="333333"/>
          <w:sz w:val="19"/>
          <w:szCs w:val="19"/>
        </w:rPr>
      </w:pPr>
      <w:r>
        <w:rPr>
          <w:rFonts w:ascii="Arial" w:hAnsi="Arial" w:cs="Arial"/>
          <w:color w:val="333333"/>
          <w:sz w:val="19"/>
          <w:szCs w:val="19"/>
        </w:rPr>
        <w:t>Duração e Concessão de Férias</w:t>
      </w:r>
    </w:p>
    <w:p w:rsidR="00F2329A" w:rsidRDefault="00F2329A" w:rsidP="00F2329A">
      <w:pPr>
        <w:pStyle w:val="NormalWeb"/>
        <w:shd w:val="clear" w:color="auto" w:fill="FFFFFF"/>
        <w:rPr>
          <w:rFonts w:ascii="Arial" w:hAnsi="Arial" w:cs="Arial"/>
          <w:color w:val="333333"/>
          <w:sz w:val="19"/>
          <w:szCs w:val="19"/>
        </w:rPr>
      </w:pPr>
      <w:r>
        <w:rPr>
          <w:rFonts w:ascii="Arial" w:hAnsi="Arial" w:cs="Arial"/>
          <w:color w:val="333333"/>
          <w:sz w:val="19"/>
          <w:szCs w:val="19"/>
        </w:rPr>
        <w:br/>
        <w:t>CLÁUSULA TRIGÉSIMA SEXTA - FÉRIAS - DIAS DE INÍCIO</w:t>
      </w:r>
    </w:p>
    <w:p w:rsidR="00F2329A" w:rsidRDefault="00F2329A" w:rsidP="00F2329A">
      <w:pPr>
        <w:pStyle w:val="NormalWeb"/>
        <w:shd w:val="clear" w:color="auto" w:fill="FFFFFF"/>
        <w:rPr>
          <w:rFonts w:ascii="Arial" w:hAnsi="Arial" w:cs="Arial"/>
          <w:color w:val="333333"/>
          <w:sz w:val="19"/>
          <w:szCs w:val="19"/>
        </w:rPr>
      </w:pPr>
      <w:r>
        <w:rPr>
          <w:rFonts w:ascii="Arial" w:hAnsi="Arial" w:cs="Arial"/>
          <w:color w:val="333333"/>
          <w:sz w:val="19"/>
          <w:szCs w:val="19"/>
        </w:rPr>
        <w:br/>
        <w:t>Fica assegurado ao empregado o direito de não ter suas férias iniciadas em sextas-feiras ou vésperas de “feriadões”, inclusive Natal e Ano Novo.</w:t>
      </w:r>
    </w:p>
    <w:p w:rsidR="00F2329A" w:rsidRDefault="00F2329A" w:rsidP="00F2329A">
      <w:pPr>
        <w:pStyle w:val="NormalWeb"/>
        <w:shd w:val="clear" w:color="auto" w:fill="FFFFFF"/>
        <w:rPr>
          <w:rFonts w:ascii="Arial" w:hAnsi="Arial" w:cs="Arial"/>
          <w:color w:val="333333"/>
          <w:sz w:val="19"/>
          <w:szCs w:val="19"/>
        </w:rPr>
      </w:pPr>
      <w:r>
        <w:rPr>
          <w:rFonts w:ascii="Arial" w:hAnsi="Arial" w:cs="Arial"/>
          <w:color w:val="333333"/>
          <w:sz w:val="19"/>
          <w:szCs w:val="19"/>
        </w:rPr>
        <w:br/>
        <w:t>CLÁUSULA TRIGÉSIMA SÉTIMA - PARCELAMENTO DE FÉRIAS</w:t>
      </w:r>
    </w:p>
    <w:p w:rsidR="00F2329A" w:rsidRDefault="00F2329A" w:rsidP="00F2329A">
      <w:pPr>
        <w:pStyle w:val="NormalWeb"/>
        <w:shd w:val="clear" w:color="auto" w:fill="FFFFFF"/>
        <w:rPr>
          <w:rFonts w:ascii="Arial" w:hAnsi="Arial" w:cs="Arial"/>
          <w:color w:val="333333"/>
          <w:sz w:val="19"/>
          <w:szCs w:val="19"/>
        </w:rPr>
      </w:pPr>
      <w:r>
        <w:rPr>
          <w:rFonts w:ascii="Arial" w:hAnsi="Arial" w:cs="Arial"/>
          <w:color w:val="333333"/>
          <w:sz w:val="19"/>
          <w:szCs w:val="19"/>
        </w:rPr>
        <w:br/>
        <w:t>Fica assegurado o direito de, em caso de férias coletivas ou em caso de acordo individual por escrito entre empregado e empregador, no interesse de ambos, dividir as férias em dois períodos, desde que nenhum deles seja inferior a 10 (dez) dias.</w:t>
      </w:r>
    </w:p>
    <w:p w:rsidR="00F2329A" w:rsidRDefault="00F2329A" w:rsidP="00F2329A">
      <w:pPr>
        <w:pStyle w:val="NormalWeb"/>
        <w:shd w:val="clear" w:color="auto" w:fill="FFFFFF"/>
        <w:rPr>
          <w:rFonts w:ascii="Arial" w:hAnsi="Arial" w:cs="Arial"/>
          <w:color w:val="333333"/>
          <w:sz w:val="19"/>
          <w:szCs w:val="19"/>
        </w:rPr>
      </w:pPr>
      <w:r>
        <w:rPr>
          <w:rFonts w:ascii="Arial" w:hAnsi="Arial" w:cs="Arial"/>
          <w:color w:val="333333"/>
          <w:sz w:val="19"/>
          <w:szCs w:val="19"/>
        </w:rPr>
        <w:t>Outras disposições sobre férias e licenças</w:t>
      </w:r>
    </w:p>
    <w:p w:rsidR="00F2329A" w:rsidRDefault="00F2329A" w:rsidP="00F2329A">
      <w:pPr>
        <w:pStyle w:val="NormalWeb"/>
        <w:shd w:val="clear" w:color="auto" w:fill="FFFFFF"/>
        <w:rPr>
          <w:rFonts w:ascii="Arial" w:hAnsi="Arial" w:cs="Arial"/>
          <w:color w:val="333333"/>
          <w:sz w:val="19"/>
          <w:szCs w:val="19"/>
        </w:rPr>
      </w:pPr>
      <w:r>
        <w:rPr>
          <w:rFonts w:ascii="Arial" w:hAnsi="Arial" w:cs="Arial"/>
          <w:color w:val="333333"/>
          <w:sz w:val="19"/>
          <w:szCs w:val="19"/>
        </w:rPr>
        <w:br/>
        <w:t>CLÁUSULA TRIGÉSIMA OITAVA - EMPREGADO ESTUDANTE - AUSÊNCIA</w:t>
      </w:r>
    </w:p>
    <w:p w:rsidR="00F2329A" w:rsidRDefault="00F2329A" w:rsidP="00F2329A">
      <w:pPr>
        <w:pStyle w:val="NormalWeb"/>
        <w:shd w:val="clear" w:color="auto" w:fill="FFFFFF"/>
        <w:rPr>
          <w:rFonts w:ascii="Arial" w:hAnsi="Arial" w:cs="Arial"/>
          <w:color w:val="333333"/>
          <w:sz w:val="19"/>
          <w:szCs w:val="19"/>
        </w:rPr>
      </w:pPr>
      <w:r>
        <w:rPr>
          <w:rFonts w:ascii="Arial" w:hAnsi="Arial" w:cs="Arial"/>
          <w:color w:val="333333"/>
          <w:sz w:val="19"/>
          <w:szCs w:val="19"/>
        </w:rPr>
        <w:br/>
        <w:t>O empregado estudante será dispensado e terá abonada sua ausência ao trabalho, para prestar exames, quando ocorrer coincidência de horário, devendo fazer a comprovação no prazo de 72h (setenta e duas horas) imediatamente posteriores.</w:t>
      </w:r>
    </w:p>
    <w:p w:rsidR="00F2329A" w:rsidRDefault="00F2329A" w:rsidP="00F2329A">
      <w:pPr>
        <w:pStyle w:val="NormalWeb"/>
        <w:shd w:val="clear" w:color="auto" w:fill="FFFFFF"/>
        <w:rPr>
          <w:rFonts w:ascii="Arial" w:hAnsi="Arial" w:cs="Arial"/>
          <w:color w:val="333333"/>
          <w:sz w:val="19"/>
          <w:szCs w:val="19"/>
        </w:rPr>
      </w:pPr>
      <w:r>
        <w:rPr>
          <w:rFonts w:ascii="Arial" w:hAnsi="Arial" w:cs="Arial"/>
          <w:color w:val="333333"/>
          <w:sz w:val="19"/>
          <w:szCs w:val="19"/>
        </w:rPr>
        <w:br/>
        <w:t>Saúde e Segurança do Trabalhador</w:t>
      </w:r>
    </w:p>
    <w:p w:rsidR="00F2329A" w:rsidRDefault="00F2329A" w:rsidP="00F2329A">
      <w:pPr>
        <w:pStyle w:val="NormalWeb"/>
        <w:shd w:val="clear" w:color="auto" w:fill="FFFFFF"/>
        <w:rPr>
          <w:rFonts w:ascii="Arial" w:hAnsi="Arial" w:cs="Arial"/>
          <w:color w:val="333333"/>
          <w:sz w:val="19"/>
          <w:szCs w:val="19"/>
        </w:rPr>
      </w:pPr>
      <w:r>
        <w:rPr>
          <w:rFonts w:ascii="Arial" w:hAnsi="Arial" w:cs="Arial"/>
          <w:color w:val="333333"/>
          <w:sz w:val="19"/>
          <w:szCs w:val="19"/>
        </w:rPr>
        <w:t>Equipamentos de Segurança</w:t>
      </w:r>
    </w:p>
    <w:p w:rsidR="00F2329A" w:rsidRDefault="00F2329A" w:rsidP="00F2329A">
      <w:pPr>
        <w:pStyle w:val="NormalWeb"/>
        <w:shd w:val="clear" w:color="auto" w:fill="FFFFFF"/>
        <w:rPr>
          <w:rFonts w:ascii="Arial" w:hAnsi="Arial" w:cs="Arial"/>
          <w:color w:val="333333"/>
          <w:sz w:val="19"/>
          <w:szCs w:val="19"/>
        </w:rPr>
      </w:pPr>
      <w:r>
        <w:rPr>
          <w:rFonts w:ascii="Arial" w:hAnsi="Arial" w:cs="Arial"/>
          <w:color w:val="333333"/>
          <w:sz w:val="19"/>
          <w:szCs w:val="19"/>
        </w:rPr>
        <w:br/>
        <w:t>CLÁUSULA TRIGÉSIMA NONA - UNIFORMES E EQUIPAMENTOS</w:t>
      </w:r>
    </w:p>
    <w:p w:rsidR="00F2329A" w:rsidRDefault="00F2329A" w:rsidP="00F2329A">
      <w:pPr>
        <w:pStyle w:val="NormalWeb"/>
        <w:shd w:val="clear" w:color="auto" w:fill="FFFFFF"/>
        <w:rPr>
          <w:rFonts w:ascii="Arial" w:hAnsi="Arial" w:cs="Arial"/>
          <w:color w:val="333333"/>
          <w:sz w:val="19"/>
          <w:szCs w:val="19"/>
        </w:rPr>
      </w:pPr>
      <w:r>
        <w:rPr>
          <w:rFonts w:ascii="Arial" w:hAnsi="Arial" w:cs="Arial"/>
          <w:color w:val="333333"/>
          <w:sz w:val="19"/>
          <w:szCs w:val="19"/>
        </w:rPr>
        <w:br/>
        <w:t xml:space="preserve">As empresas fornecerão gratuitamente, quando exigirem o uso de uniformes, obrigando-se o empregado com a sua manutenção e limpeza. A </w:t>
      </w:r>
      <w:proofErr w:type="spellStart"/>
      <w:proofErr w:type="gramStart"/>
      <w:r>
        <w:rPr>
          <w:rFonts w:ascii="Arial" w:hAnsi="Arial" w:cs="Arial"/>
          <w:color w:val="333333"/>
          <w:sz w:val="19"/>
          <w:szCs w:val="19"/>
        </w:rPr>
        <w:t>não-utilização</w:t>
      </w:r>
      <w:proofErr w:type="spellEnd"/>
      <w:proofErr w:type="gramEnd"/>
      <w:r>
        <w:rPr>
          <w:rFonts w:ascii="Arial" w:hAnsi="Arial" w:cs="Arial"/>
          <w:color w:val="333333"/>
          <w:sz w:val="19"/>
          <w:szCs w:val="19"/>
        </w:rPr>
        <w:t xml:space="preserve"> do uniforme limpo e conservado impedirá o empregado de trabalhar, perdendo o respectivo salário. Extinto ou rescindido o contrato de trabalho, o empregado devolverá os uniformes. Os mesmos critérios acima serão aplicados também aos equipamentos.</w:t>
      </w:r>
      <w:r>
        <w:rPr>
          <w:rFonts w:ascii="Arial" w:hAnsi="Arial" w:cs="Arial"/>
          <w:color w:val="333333"/>
          <w:sz w:val="19"/>
          <w:szCs w:val="19"/>
        </w:rPr>
        <w:br/>
        <w:t xml:space="preserve">Parágrafo Único: Quando o uso de uniformes for obrigatório, e seu uso tiver a finalidade de proteção contra agentes nocivos à saúde, o empregador será responsável pela sua respectiva higienização e limpeza, na forma da Lei Estadual n. 13.892/2012 e item 6.6.1, letra "f", da NR-6 da Portaria </w:t>
      </w:r>
      <w:proofErr w:type="spellStart"/>
      <w:proofErr w:type="gramStart"/>
      <w:r>
        <w:rPr>
          <w:rFonts w:ascii="Arial" w:hAnsi="Arial" w:cs="Arial"/>
          <w:color w:val="333333"/>
          <w:sz w:val="19"/>
          <w:szCs w:val="19"/>
        </w:rPr>
        <w:t>MTb</w:t>
      </w:r>
      <w:proofErr w:type="spellEnd"/>
      <w:proofErr w:type="gramEnd"/>
      <w:r>
        <w:rPr>
          <w:rFonts w:ascii="Arial" w:hAnsi="Arial" w:cs="Arial"/>
          <w:color w:val="333333"/>
          <w:sz w:val="19"/>
          <w:szCs w:val="19"/>
        </w:rPr>
        <w:t xml:space="preserve"> n. 3.214/78.</w:t>
      </w:r>
    </w:p>
    <w:p w:rsidR="00F2329A" w:rsidRDefault="00F2329A" w:rsidP="00F2329A">
      <w:pPr>
        <w:pStyle w:val="NormalWeb"/>
        <w:shd w:val="clear" w:color="auto" w:fill="FFFFFF"/>
        <w:rPr>
          <w:rFonts w:ascii="Arial" w:hAnsi="Arial" w:cs="Arial"/>
          <w:color w:val="333333"/>
          <w:sz w:val="19"/>
          <w:szCs w:val="19"/>
        </w:rPr>
      </w:pPr>
      <w:r>
        <w:rPr>
          <w:rFonts w:ascii="Arial" w:hAnsi="Arial" w:cs="Arial"/>
          <w:color w:val="333333"/>
          <w:sz w:val="19"/>
          <w:szCs w:val="19"/>
        </w:rPr>
        <w:t>Insalubridade</w:t>
      </w:r>
    </w:p>
    <w:p w:rsidR="00F2329A" w:rsidRDefault="00F2329A" w:rsidP="00F2329A">
      <w:pPr>
        <w:pStyle w:val="NormalWeb"/>
        <w:shd w:val="clear" w:color="auto" w:fill="FFFFFF"/>
        <w:rPr>
          <w:rFonts w:ascii="Arial" w:hAnsi="Arial" w:cs="Arial"/>
          <w:color w:val="333333"/>
          <w:sz w:val="19"/>
          <w:szCs w:val="19"/>
        </w:rPr>
      </w:pPr>
      <w:r>
        <w:rPr>
          <w:rFonts w:ascii="Arial" w:hAnsi="Arial" w:cs="Arial"/>
          <w:color w:val="333333"/>
          <w:sz w:val="19"/>
          <w:szCs w:val="19"/>
        </w:rPr>
        <w:lastRenderedPageBreak/>
        <w:br/>
        <w:t>CLÁUSULA QUADRAGÉSIMA - ALIMENTAÇÃO SAUDÁVEL</w:t>
      </w:r>
    </w:p>
    <w:p w:rsidR="00F2329A" w:rsidRDefault="00F2329A" w:rsidP="00F2329A">
      <w:pPr>
        <w:pStyle w:val="NormalWeb"/>
        <w:shd w:val="clear" w:color="auto" w:fill="FFFFFF"/>
        <w:rPr>
          <w:rFonts w:ascii="Arial" w:hAnsi="Arial" w:cs="Arial"/>
          <w:color w:val="333333"/>
          <w:sz w:val="19"/>
          <w:szCs w:val="19"/>
        </w:rPr>
      </w:pPr>
      <w:r>
        <w:rPr>
          <w:rFonts w:ascii="Arial" w:hAnsi="Arial" w:cs="Arial"/>
          <w:color w:val="333333"/>
          <w:sz w:val="19"/>
          <w:szCs w:val="19"/>
        </w:rPr>
        <w:br/>
        <w:t xml:space="preserve">As empresas da categoria econômica deverão incentivar e fazer uso, na medida da possibilidade de cada empresa e de acordo com a possibilidade de fornecimento destes produtos na região, em seus programas de alimentação dos produtos da agricultura familiar do RS, incentivando o uso de produtos produzidos sem agrotóxicos, através de produção orgânica ou </w:t>
      </w:r>
      <w:proofErr w:type="spellStart"/>
      <w:r>
        <w:rPr>
          <w:rFonts w:ascii="Arial" w:hAnsi="Arial" w:cs="Arial"/>
          <w:color w:val="333333"/>
          <w:sz w:val="19"/>
          <w:szCs w:val="19"/>
        </w:rPr>
        <w:t>agro-ecológica</w:t>
      </w:r>
      <w:proofErr w:type="spellEnd"/>
      <w:r>
        <w:rPr>
          <w:rFonts w:ascii="Arial" w:hAnsi="Arial" w:cs="Arial"/>
          <w:color w:val="333333"/>
          <w:sz w:val="19"/>
          <w:szCs w:val="19"/>
        </w:rPr>
        <w:t>, de forma a propiciar uma alimentação saudável de seus trabalhadores.</w:t>
      </w:r>
    </w:p>
    <w:p w:rsidR="00F2329A" w:rsidRDefault="00F2329A" w:rsidP="00F2329A">
      <w:pPr>
        <w:pStyle w:val="NormalWeb"/>
        <w:shd w:val="clear" w:color="auto" w:fill="FFFFFF"/>
        <w:rPr>
          <w:rFonts w:ascii="Arial" w:hAnsi="Arial" w:cs="Arial"/>
          <w:color w:val="333333"/>
          <w:sz w:val="19"/>
          <w:szCs w:val="19"/>
        </w:rPr>
      </w:pPr>
      <w:r>
        <w:rPr>
          <w:rFonts w:ascii="Arial" w:hAnsi="Arial" w:cs="Arial"/>
          <w:color w:val="333333"/>
          <w:sz w:val="19"/>
          <w:szCs w:val="19"/>
        </w:rPr>
        <w:t xml:space="preserve">CIPA – composição, eleição, atribuições, garantias aos </w:t>
      </w:r>
      <w:proofErr w:type="spellStart"/>
      <w:proofErr w:type="gramStart"/>
      <w:r>
        <w:rPr>
          <w:rFonts w:ascii="Arial" w:hAnsi="Arial" w:cs="Arial"/>
          <w:color w:val="333333"/>
          <w:sz w:val="19"/>
          <w:szCs w:val="19"/>
        </w:rPr>
        <w:t>cipeiros</w:t>
      </w:r>
      <w:proofErr w:type="spellEnd"/>
      <w:proofErr w:type="gramEnd"/>
    </w:p>
    <w:p w:rsidR="00F2329A" w:rsidRDefault="00F2329A" w:rsidP="00F2329A">
      <w:pPr>
        <w:pStyle w:val="NormalWeb"/>
        <w:shd w:val="clear" w:color="auto" w:fill="FFFFFF"/>
        <w:rPr>
          <w:rFonts w:ascii="Arial" w:hAnsi="Arial" w:cs="Arial"/>
          <w:color w:val="333333"/>
          <w:sz w:val="19"/>
          <w:szCs w:val="19"/>
        </w:rPr>
      </w:pPr>
      <w:r>
        <w:rPr>
          <w:rFonts w:ascii="Arial" w:hAnsi="Arial" w:cs="Arial"/>
          <w:color w:val="333333"/>
          <w:sz w:val="19"/>
          <w:szCs w:val="19"/>
        </w:rPr>
        <w:br/>
        <w:t>CLÁUSULA QUADRAGÉSIMA PRIMEIRA - MANUAL DO CIPEIRO</w:t>
      </w:r>
    </w:p>
    <w:p w:rsidR="00F2329A" w:rsidRDefault="00F2329A" w:rsidP="00F2329A">
      <w:pPr>
        <w:pStyle w:val="NormalWeb"/>
        <w:shd w:val="clear" w:color="auto" w:fill="FFFFFF"/>
        <w:rPr>
          <w:rFonts w:ascii="Arial" w:hAnsi="Arial" w:cs="Arial"/>
          <w:color w:val="333333"/>
          <w:sz w:val="19"/>
          <w:szCs w:val="19"/>
        </w:rPr>
      </w:pPr>
      <w:r>
        <w:rPr>
          <w:rFonts w:ascii="Arial" w:hAnsi="Arial" w:cs="Arial"/>
          <w:color w:val="333333"/>
          <w:sz w:val="19"/>
          <w:szCs w:val="19"/>
        </w:rPr>
        <w:br/>
        <w:t>As empresas fornecerão, gratuitamente, aos membros da CIPA, durante a realização do curso de formação dos CIPEIROS, um manual de atividades e legislação relativa à higiene e Segurança do Trabalho.</w:t>
      </w:r>
    </w:p>
    <w:p w:rsidR="00F2329A" w:rsidRDefault="00F2329A" w:rsidP="00F2329A">
      <w:pPr>
        <w:pStyle w:val="NormalWeb"/>
        <w:shd w:val="clear" w:color="auto" w:fill="FFFFFF"/>
        <w:rPr>
          <w:rFonts w:ascii="Arial" w:hAnsi="Arial" w:cs="Arial"/>
          <w:color w:val="333333"/>
          <w:sz w:val="19"/>
          <w:szCs w:val="19"/>
        </w:rPr>
      </w:pPr>
      <w:r>
        <w:rPr>
          <w:rFonts w:ascii="Arial" w:hAnsi="Arial" w:cs="Arial"/>
          <w:color w:val="333333"/>
          <w:sz w:val="19"/>
          <w:szCs w:val="19"/>
        </w:rPr>
        <w:t>Exames Médicos</w:t>
      </w:r>
    </w:p>
    <w:p w:rsidR="00F2329A" w:rsidRDefault="00F2329A" w:rsidP="00F2329A">
      <w:pPr>
        <w:pStyle w:val="NormalWeb"/>
        <w:shd w:val="clear" w:color="auto" w:fill="FFFFFF"/>
        <w:rPr>
          <w:rFonts w:ascii="Arial" w:hAnsi="Arial" w:cs="Arial"/>
          <w:color w:val="333333"/>
          <w:sz w:val="19"/>
          <w:szCs w:val="19"/>
        </w:rPr>
      </w:pPr>
      <w:r>
        <w:rPr>
          <w:rFonts w:ascii="Arial" w:hAnsi="Arial" w:cs="Arial"/>
          <w:color w:val="333333"/>
          <w:sz w:val="19"/>
          <w:szCs w:val="19"/>
        </w:rPr>
        <w:br/>
        <w:t>CLÁUSULA QUADRAGÉSIMA SEGUNDA - EXAMES PREVENTIVOS</w:t>
      </w:r>
    </w:p>
    <w:p w:rsidR="00F2329A" w:rsidRDefault="00F2329A" w:rsidP="00F2329A">
      <w:pPr>
        <w:pStyle w:val="NormalWeb"/>
        <w:shd w:val="clear" w:color="auto" w:fill="FFFFFF"/>
        <w:rPr>
          <w:rFonts w:ascii="Arial" w:hAnsi="Arial" w:cs="Arial"/>
          <w:color w:val="333333"/>
          <w:sz w:val="19"/>
          <w:szCs w:val="19"/>
        </w:rPr>
      </w:pPr>
      <w:r>
        <w:rPr>
          <w:rFonts w:ascii="Arial" w:hAnsi="Arial" w:cs="Arial"/>
          <w:color w:val="333333"/>
          <w:sz w:val="19"/>
          <w:szCs w:val="19"/>
        </w:rPr>
        <w:br/>
        <w:t xml:space="preserve">As empresas comprometem-se a liberar, sem prejuízo da remuneração, as funcionárias, </w:t>
      </w:r>
      <w:proofErr w:type="gramStart"/>
      <w:r>
        <w:rPr>
          <w:rFonts w:ascii="Arial" w:hAnsi="Arial" w:cs="Arial"/>
          <w:color w:val="333333"/>
          <w:sz w:val="19"/>
          <w:szCs w:val="19"/>
        </w:rPr>
        <w:t>1</w:t>
      </w:r>
      <w:proofErr w:type="gramEnd"/>
      <w:r>
        <w:rPr>
          <w:rFonts w:ascii="Arial" w:hAnsi="Arial" w:cs="Arial"/>
          <w:color w:val="333333"/>
          <w:sz w:val="19"/>
          <w:szCs w:val="19"/>
        </w:rPr>
        <w:t xml:space="preserve"> (uma) vez por ano, para realização de exames preventivos. Ficam dispensadas deste procedimento as empresas que, através de programas ou convênios, já propiciem às empregadas tal possibilidade.</w:t>
      </w:r>
    </w:p>
    <w:p w:rsidR="00F2329A" w:rsidRDefault="00F2329A" w:rsidP="00F2329A">
      <w:pPr>
        <w:pStyle w:val="NormalWeb"/>
        <w:shd w:val="clear" w:color="auto" w:fill="FFFFFF"/>
        <w:rPr>
          <w:rFonts w:ascii="Arial" w:hAnsi="Arial" w:cs="Arial"/>
          <w:color w:val="333333"/>
          <w:sz w:val="19"/>
          <w:szCs w:val="19"/>
        </w:rPr>
      </w:pPr>
      <w:r>
        <w:rPr>
          <w:rFonts w:ascii="Arial" w:hAnsi="Arial" w:cs="Arial"/>
          <w:color w:val="333333"/>
          <w:sz w:val="19"/>
          <w:szCs w:val="19"/>
        </w:rPr>
        <w:t>Aceitação de Atestados Médicos</w:t>
      </w:r>
    </w:p>
    <w:p w:rsidR="00F2329A" w:rsidRDefault="00F2329A" w:rsidP="00F2329A">
      <w:pPr>
        <w:pStyle w:val="NormalWeb"/>
        <w:shd w:val="clear" w:color="auto" w:fill="FFFFFF"/>
        <w:rPr>
          <w:rFonts w:ascii="Arial" w:hAnsi="Arial" w:cs="Arial"/>
          <w:color w:val="333333"/>
          <w:sz w:val="19"/>
          <w:szCs w:val="19"/>
        </w:rPr>
      </w:pPr>
      <w:r>
        <w:rPr>
          <w:rFonts w:ascii="Arial" w:hAnsi="Arial" w:cs="Arial"/>
          <w:color w:val="333333"/>
          <w:sz w:val="19"/>
          <w:szCs w:val="19"/>
        </w:rPr>
        <w:br/>
        <w:t>CLÁUSULA QUADRAGÉSIMA TERCEIRA - ATESTADOS MÉDICOS</w:t>
      </w:r>
    </w:p>
    <w:p w:rsidR="00F2329A" w:rsidRDefault="00F2329A" w:rsidP="00F2329A">
      <w:pPr>
        <w:pStyle w:val="NormalWeb"/>
        <w:shd w:val="clear" w:color="auto" w:fill="FFFFFF"/>
        <w:rPr>
          <w:rFonts w:ascii="Arial" w:hAnsi="Arial" w:cs="Arial"/>
          <w:color w:val="333333"/>
          <w:sz w:val="19"/>
          <w:szCs w:val="19"/>
        </w:rPr>
      </w:pPr>
      <w:r>
        <w:rPr>
          <w:rFonts w:ascii="Arial" w:hAnsi="Arial" w:cs="Arial"/>
          <w:color w:val="333333"/>
          <w:sz w:val="19"/>
          <w:szCs w:val="19"/>
        </w:rPr>
        <w:br/>
        <w:t xml:space="preserve">Os atestados médicos para justificar faltas ao </w:t>
      </w:r>
      <w:proofErr w:type="gramStart"/>
      <w:r>
        <w:rPr>
          <w:rFonts w:ascii="Arial" w:hAnsi="Arial" w:cs="Arial"/>
          <w:color w:val="333333"/>
          <w:sz w:val="19"/>
          <w:szCs w:val="19"/>
        </w:rPr>
        <w:t>trabalho fornecidos</w:t>
      </w:r>
      <w:proofErr w:type="gramEnd"/>
      <w:r>
        <w:rPr>
          <w:rFonts w:ascii="Arial" w:hAnsi="Arial" w:cs="Arial"/>
          <w:color w:val="333333"/>
          <w:sz w:val="19"/>
          <w:szCs w:val="19"/>
        </w:rPr>
        <w:t xml:space="preserve"> pelo Instituto de Previdência, por médicos ou </w:t>
      </w:r>
      <w:proofErr w:type="spellStart"/>
      <w:r>
        <w:rPr>
          <w:rFonts w:ascii="Arial" w:hAnsi="Arial" w:cs="Arial"/>
          <w:color w:val="333333"/>
          <w:sz w:val="19"/>
          <w:szCs w:val="19"/>
        </w:rPr>
        <w:t>odontólogos</w:t>
      </w:r>
      <w:proofErr w:type="spellEnd"/>
      <w:r>
        <w:rPr>
          <w:rFonts w:ascii="Arial" w:hAnsi="Arial" w:cs="Arial"/>
          <w:color w:val="333333"/>
          <w:sz w:val="19"/>
          <w:szCs w:val="19"/>
        </w:rPr>
        <w:t xml:space="preserve"> que atendam através do sindicato suscitante, terão a mesma validade que os atestados fornecidos através dos médicos das empresas.</w:t>
      </w:r>
    </w:p>
    <w:p w:rsidR="00F2329A" w:rsidRDefault="00F2329A" w:rsidP="00F2329A">
      <w:pPr>
        <w:pStyle w:val="NormalWeb"/>
        <w:shd w:val="clear" w:color="auto" w:fill="FFFFFF"/>
        <w:rPr>
          <w:rFonts w:ascii="Arial" w:hAnsi="Arial" w:cs="Arial"/>
          <w:color w:val="333333"/>
          <w:sz w:val="19"/>
          <w:szCs w:val="19"/>
        </w:rPr>
      </w:pPr>
      <w:r>
        <w:rPr>
          <w:rFonts w:ascii="Arial" w:hAnsi="Arial" w:cs="Arial"/>
          <w:color w:val="333333"/>
          <w:sz w:val="19"/>
          <w:szCs w:val="19"/>
        </w:rPr>
        <w:br/>
        <w:t>Relações Sindicais</w:t>
      </w:r>
    </w:p>
    <w:p w:rsidR="00F2329A" w:rsidRDefault="00F2329A" w:rsidP="00F2329A">
      <w:pPr>
        <w:pStyle w:val="NormalWeb"/>
        <w:shd w:val="clear" w:color="auto" w:fill="FFFFFF"/>
        <w:rPr>
          <w:rFonts w:ascii="Arial" w:hAnsi="Arial" w:cs="Arial"/>
          <w:color w:val="333333"/>
          <w:sz w:val="19"/>
          <w:szCs w:val="19"/>
        </w:rPr>
      </w:pPr>
      <w:r>
        <w:rPr>
          <w:rFonts w:ascii="Arial" w:hAnsi="Arial" w:cs="Arial"/>
          <w:color w:val="333333"/>
          <w:sz w:val="19"/>
          <w:szCs w:val="19"/>
        </w:rPr>
        <w:t>Acesso do Sindicato ao Local de Trabalho</w:t>
      </w:r>
    </w:p>
    <w:p w:rsidR="00F2329A" w:rsidRDefault="00F2329A" w:rsidP="00F2329A">
      <w:pPr>
        <w:pStyle w:val="NormalWeb"/>
        <w:shd w:val="clear" w:color="auto" w:fill="FFFFFF"/>
        <w:rPr>
          <w:rFonts w:ascii="Arial" w:hAnsi="Arial" w:cs="Arial"/>
          <w:color w:val="333333"/>
          <w:sz w:val="19"/>
          <w:szCs w:val="19"/>
        </w:rPr>
      </w:pPr>
      <w:r>
        <w:rPr>
          <w:rFonts w:ascii="Arial" w:hAnsi="Arial" w:cs="Arial"/>
          <w:color w:val="333333"/>
          <w:sz w:val="19"/>
          <w:szCs w:val="19"/>
        </w:rPr>
        <w:br/>
        <w:t>CLÁUSULA QUADRAGÉSIMA QUARTA - ACESSO DOS DIRIGENTES AOS LOCAIS DE TRABALHO</w:t>
      </w:r>
    </w:p>
    <w:p w:rsidR="00F2329A" w:rsidRDefault="00F2329A" w:rsidP="00F2329A">
      <w:pPr>
        <w:pStyle w:val="NormalWeb"/>
        <w:shd w:val="clear" w:color="auto" w:fill="FFFFFF"/>
        <w:rPr>
          <w:rFonts w:ascii="Arial" w:hAnsi="Arial" w:cs="Arial"/>
          <w:color w:val="333333"/>
          <w:sz w:val="19"/>
          <w:szCs w:val="19"/>
        </w:rPr>
      </w:pPr>
      <w:r>
        <w:rPr>
          <w:rFonts w:ascii="Arial" w:hAnsi="Arial" w:cs="Arial"/>
          <w:color w:val="333333"/>
          <w:sz w:val="19"/>
          <w:szCs w:val="19"/>
        </w:rPr>
        <w:br/>
        <w:t xml:space="preserve">As empresas permitirão o acesso de Diretores da entidade sindical de trabalhadores ou de prepostos devidamente credenciados. Estas credenciais serão, obrigatoriamente, emitidas pelas entidades ora acordantes, </w:t>
      </w:r>
      <w:proofErr w:type="gramStart"/>
      <w:r>
        <w:rPr>
          <w:rFonts w:ascii="Arial" w:hAnsi="Arial" w:cs="Arial"/>
          <w:color w:val="333333"/>
          <w:sz w:val="19"/>
          <w:szCs w:val="19"/>
        </w:rPr>
        <w:t>sob pena</w:t>
      </w:r>
      <w:proofErr w:type="gramEnd"/>
      <w:r>
        <w:rPr>
          <w:rFonts w:ascii="Arial" w:hAnsi="Arial" w:cs="Arial"/>
          <w:color w:val="333333"/>
          <w:sz w:val="19"/>
          <w:szCs w:val="19"/>
        </w:rPr>
        <w:t xml:space="preserve"> de invalidade do documento e têm como objetivo propiciar a fiscalização do cumprimento do presente Acordo e a distribuição de boletins ou convocações da entidade sindical de trabalhadores tudo com vistas ao aprimoramento das relações </w:t>
      </w:r>
      <w:proofErr w:type="spellStart"/>
      <w:r>
        <w:rPr>
          <w:rFonts w:ascii="Arial" w:hAnsi="Arial" w:cs="Arial"/>
          <w:color w:val="333333"/>
          <w:sz w:val="19"/>
          <w:szCs w:val="19"/>
        </w:rPr>
        <w:t>trabalhador-empresa</w:t>
      </w:r>
      <w:proofErr w:type="spellEnd"/>
      <w:r>
        <w:rPr>
          <w:rFonts w:ascii="Arial" w:hAnsi="Arial" w:cs="Arial"/>
          <w:color w:val="333333"/>
          <w:sz w:val="19"/>
          <w:szCs w:val="19"/>
        </w:rPr>
        <w:t>. O acesso será permitido mediante agendamento prévio junto à empresa, em áreas delimitadas e durante os intervalos destinados ao descanso.</w:t>
      </w:r>
    </w:p>
    <w:p w:rsidR="00F2329A" w:rsidRDefault="00F2329A" w:rsidP="00F2329A">
      <w:pPr>
        <w:pStyle w:val="NormalWeb"/>
        <w:shd w:val="clear" w:color="auto" w:fill="FFFFFF"/>
        <w:rPr>
          <w:rFonts w:ascii="Arial" w:hAnsi="Arial" w:cs="Arial"/>
          <w:color w:val="333333"/>
          <w:sz w:val="19"/>
          <w:szCs w:val="19"/>
        </w:rPr>
      </w:pPr>
      <w:r>
        <w:rPr>
          <w:rFonts w:ascii="Arial" w:hAnsi="Arial" w:cs="Arial"/>
          <w:color w:val="333333"/>
          <w:sz w:val="19"/>
          <w:szCs w:val="19"/>
        </w:rPr>
        <w:lastRenderedPageBreak/>
        <w:br/>
        <w:t>CLÁUSULA QUADRAGÉSIMA QUINTA - ACESSO DO SINDICATO PROFISSIONAL</w:t>
      </w:r>
    </w:p>
    <w:p w:rsidR="00F2329A" w:rsidRDefault="00F2329A" w:rsidP="00F2329A">
      <w:pPr>
        <w:pStyle w:val="NormalWeb"/>
        <w:shd w:val="clear" w:color="auto" w:fill="FFFFFF"/>
        <w:rPr>
          <w:rFonts w:ascii="Arial" w:hAnsi="Arial" w:cs="Arial"/>
          <w:color w:val="333333"/>
          <w:sz w:val="19"/>
          <w:szCs w:val="19"/>
        </w:rPr>
      </w:pPr>
      <w:r>
        <w:rPr>
          <w:rFonts w:ascii="Arial" w:hAnsi="Arial" w:cs="Arial"/>
          <w:color w:val="333333"/>
          <w:sz w:val="19"/>
          <w:szCs w:val="19"/>
        </w:rPr>
        <w:br/>
        <w:t>Fica assegurado ao sindicato profissional o acesso à empresa para orientação e prevenção ao acidente de trabalho, possibilitando o exame das condições de trabalho, até duas vezes por ano, inclusive sugerindo soluções, podendo contar com a participação do sindicato patronal para tal finalidade.</w:t>
      </w:r>
    </w:p>
    <w:p w:rsidR="00F2329A" w:rsidRDefault="00F2329A" w:rsidP="00F2329A">
      <w:pPr>
        <w:pStyle w:val="NormalWeb"/>
        <w:shd w:val="clear" w:color="auto" w:fill="FFFFFF"/>
        <w:rPr>
          <w:rFonts w:ascii="Arial" w:hAnsi="Arial" w:cs="Arial"/>
          <w:color w:val="333333"/>
          <w:sz w:val="19"/>
          <w:szCs w:val="19"/>
        </w:rPr>
      </w:pPr>
      <w:r>
        <w:rPr>
          <w:rFonts w:ascii="Arial" w:hAnsi="Arial" w:cs="Arial"/>
          <w:color w:val="333333"/>
          <w:sz w:val="19"/>
          <w:szCs w:val="19"/>
        </w:rPr>
        <w:t>Garantias a Diretores Sindicais</w:t>
      </w:r>
    </w:p>
    <w:p w:rsidR="00F2329A" w:rsidRDefault="00F2329A" w:rsidP="00F2329A">
      <w:pPr>
        <w:pStyle w:val="NormalWeb"/>
        <w:shd w:val="clear" w:color="auto" w:fill="FFFFFF"/>
        <w:rPr>
          <w:rFonts w:ascii="Arial" w:hAnsi="Arial" w:cs="Arial"/>
          <w:color w:val="333333"/>
          <w:sz w:val="19"/>
          <w:szCs w:val="19"/>
        </w:rPr>
      </w:pPr>
      <w:r>
        <w:rPr>
          <w:rFonts w:ascii="Arial" w:hAnsi="Arial" w:cs="Arial"/>
          <w:color w:val="333333"/>
          <w:sz w:val="19"/>
          <w:szCs w:val="19"/>
        </w:rPr>
        <w:br/>
        <w:t>CLÁUSULA QUADRAGÉSIMA SEXTA - GARANTIA SINDICAL</w:t>
      </w:r>
    </w:p>
    <w:p w:rsidR="00F2329A" w:rsidRDefault="00F2329A" w:rsidP="00F2329A">
      <w:pPr>
        <w:pStyle w:val="NormalWeb"/>
        <w:shd w:val="clear" w:color="auto" w:fill="FFFFFF"/>
        <w:rPr>
          <w:rFonts w:ascii="Arial" w:hAnsi="Arial" w:cs="Arial"/>
          <w:color w:val="333333"/>
          <w:sz w:val="19"/>
          <w:szCs w:val="19"/>
        </w:rPr>
      </w:pPr>
      <w:r>
        <w:rPr>
          <w:rFonts w:ascii="Arial" w:hAnsi="Arial" w:cs="Arial"/>
          <w:color w:val="333333"/>
          <w:sz w:val="19"/>
          <w:szCs w:val="19"/>
        </w:rPr>
        <w:br/>
        <w:t xml:space="preserve">Compromete-se a categoria econômica, através do presente instrumento, garantir todos os direitos sindicais previstos no art. 543 e seus parágrafos da CLT, para </w:t>
      </w:r>
      <w:proofErr w:type="gramStart"/>
      <w:r>
        <w:rPr>
          <w:rFonts w:ascii="Arial" w:hAnsi="Arial" w:cs="Arial"/>
          <w:color w:val="333333"/>
          <w:sz w:val="19"/>
          <w:szCs w:val="19"/>
        </w:rPr>
        <w:t>4</w:t>
      </w:r>
      <w:proofErr w:type="gramEnd"/>
      <w:r>
        <w:rPr>
          <w:rFonts w:ascii="Arial" w:hAnsi="Arial" w:cs="Arial"/>
          <w:color w:val="333333"/>
          <w:sz w:val="19"/>
          <w:szCs w:val="19"/>
        </w:rPr>
        <w:t xml:space="preserve"> (quatro) membros da Direção de cada um dos Sindicatos de Trabalhadores </w:t>
      </w:r>
      <w:proofErr w:type="spellStart"/>
      <w:r>
        <w:rPr>
          <w:rFonts w:ascii="Arial" w:hAnsi="Arial" w:cs="Arial"/>
          <w:color w:val="333333"/>
          <w:sz w:val="19"/>
          <w:szCs w:val="19"/>
        </w:rPr>
        <w:t>firmatários</w:t>
      </w:r>
      <w:proofErr w:type="spellEnd"/>
      <w:r>
        <w:rPr>
          <w:rFonts w:ascii="Arial" w:hAnsi="Arial" w:cs="Arial"/>
          <w:color w:val="333333"/>
          <w:sz w:val="19"/>
          <w:szCs w:val="19"/>
        </w:rPr>
        <w:t xml:space="preserve"> da presente Convenção Coletiva de trabalho, na forma dos estatutos de cada entidade, para o cumprimento de seu mandato, desde que não sejam empregados de uma mesma empresa do Setor Econômico ora representado.</w:t>
      </w:r>
      <w:r>
        <w:rPr>
          <w:rFonts w:ascii="Arial" w:hAnsi="Arial" w:cs="Arial"/>
          <w:color w:val="333333"/>
          <w:sz w:val="19"/>
          <w:szCs w:val="19"/>
        </w:rPr>
        <w:br/>
        <w:t>Parágrafo Primeiro: Excetua-se da previsão geral do "caput", somente em relação ao número, cuja garantia é de 06 (seis) membros, para a direção do Sindicato da Categoria Profissional de Santa Cruz do Sul, em sua base territorial.</w:t>
      </w:r>
      <w:r>
        <w:rPr>
          <w:rFonts w:ascii="Arial" w:hAnsi="Arial" w:cs="Arial"/>
          <w:color w:val="333333"/>
          <w:sz w:val="19"/>
          <w:szCs w:val="19"/>
        </w:rPr>
        <w:br/>
        <w:t>Parágrafo Segundo: Sempre que possível, serão privilegiados para ocuparem as vagas de direção ora asseguradas por este instrumento a trabalhadores vinculados às empresas de maior porte da categoria econômica.</w:t>
      </w:r>
    </w:p>
    <w:p w:rsidR="00F2329A" w:rsidRDefault="00F2329A" w:rsidP="00F2329A">
      <w:pPr>
        <w:pStyle w:val="NormalWeb"/>
        <w:shd w:val="clear" w:color="auto" w:fill="FFFFFF"/>
        <w:rPr>
          <w:rFonts w:ascii="Arial" w:hAnsi="Arial" w:cs="Arial"/>
          <w:color w:val="333333"/>
          <w:sz w:val="19"/>
          <w:szCs w:val="19"/>
        </w:rPr>
      </w:pPr>
      <w:r>
        <w:rPr>
          <w:rFonts w:ascii="Arial" w:hAnsi="Arial" w:cs="Arial"/>
          <w:color w:val="333333"/>
          <w:sz w:val="19"/>
          <w:szCs w:val="19"/>
        </w:rPr>
        <w:t>Contribuições Sindicais</w:t>
      </w:r>
    </w:p>
    <w:p w:rsidR="00F2329A" w:rsidRDefault="00F2329A" w:rsidP="00F2329A">
      <w:pPr>
        <w:pStyle w:val="NormalWeb"/>
        <w:shd w:val="clear" w:color="auto" w:fill="FFFFFF"/>
        <w:rPr>
          <w:rFonts w:ascii="Arial" w:hAnsi="Arial" w:cs="Arial"/>
          <w:color w:val="333333"/>
          <w:sz w:val="19"/>
          <w:szCs w:val="19"/>
        </w:rPr>
      </w:pPr>
      <w:r>
        <w:rPr>
          <w:rFonts w:ascii="Arial" w:hAnsi="Arial" w:cs="Arial"/>
          <w:color w:val="333333"/>
          <w:sz w:val="19"/>
          <w:szCs w:val="19"/>
        </w:rPr>
        <w:br/>
        <w:t>CLÁUSULA QUADRAGÉSIMA SÉTIMA - REPASSE DAS MENSALIDADES</w:t>
      </w:r>
    </w:p>
    <w:p w:rsidR="00F2329A" w:rsidRDefault="00F2329A" w:rsidP="00F2329A">
      <w:pPr>
        <w:pStyle w:val="NormalWeb"/>
        <w:shd w:val="clear" w:color="auto" w:fill="FFFFFF"/>
        <w:rPr>
          <w:rFonts w:ascii="Arial" w:hAnsi="Arial" w:cs="Arial"/>
          <w:color w:val="333333"/>
          <w:sz w:val="19"/>
          <w:szCs w:val="19"/>
        </w:rPr>
      </w:pPr>
      <w:r>
        <w:rPr>
          <w:rFonts w:ascii="Arial" w:hAnsi="Arial" w:cs="Arial"/>
          <w:color w:val="333333"/>
          <w:sz w:val="19"/>
          <w:szCs w:val="19"/>
        </w:rPr>
        <w:br/>
        <w:t>As empresas se comprometem a repassar aos Sindicatos dos Trabalhadores, no prazo de 48h (quarenta e oito horas), a cada mês, as mensalidades descontadas de seus empregados.</w:t>
      </w:r>
    </w:p>
    <w:p w:rsidR="00F2329A" w:rsidRDefault="00F2329A" w:rsidP="00F2329A">
      <w:pPr>
        <w:pStyle w:val="NormalWeb"/>
        <w:shd w:val="clear" w:color="auto" w:fill="FFFFFF"/>
        <w:rPr>
          <w:rFonts w:ascii="Arial" w:hAnsi="Arial" w:cs="Arial"/>
          <w:color w:val="333333"/>
          <w:sz w:val="19"/>
          <w:szCs w:val="19"/>
        </w:rPr>
      </w:pPr>
      <w:r>
        <w:rPr>
          <w:rFonts w:ascii="Arial" w:hAnsi="Arial" w:cs="Arial"/>
          <w:color w:val="333333"/>
          <w:sz w:val="19"/>
          <w:szCs w:val="19"/>
        </w:rPr>
        <w:br/>
        <w:t>CLÁUSULA QUADRAGÉSIMA OITAVA - DESCONTO NEGOCIAL/TRABALHADORES</w:t>
      </w:r>
    </w:p>
    <w:p w:rsidR="00F2329A" w:rsidRDefault="00F2329A" w:rsidP="00F2329A">
      <w:pPr>
        <w:pStyle w:val="NormalWeb"/>
        <w:shd w:val="clear" w:color="auto" w:fill="FFFFFF"/>
        <w:rPr>
          <w:rFonts w:ascii="Arial" w:hAnsi="Arial" w:cs="Arial"/>
          <w:color w:val="333333"/>
          <w:sz w:val="19"/>
          <w:szCs w:val="19"/>
        </w:rPr>
      </w:pPr>
      <w:r>
        <w:rPr>
          <w:rFonts w:ascii="Arial" w:hAnsi="Arial" w:cs="Arial"/>
          <w:color w:val="333333"/>
          <w:sz w:val="19"/>
          <w:szCs w:val="19"/>
        </w:rPr>
        <w:br/>
      </w:r>
      <w:r>
        <w:rPr>
          <w:rFonts w:ascii="Arial" w:hAnsi="Arial" w:cs="Arial"/>
          <w:color w:val="333333"/>
          <w:sz w:val="19"/>
          <w:szCs w:val="19"/>
        </w:rPr>
        <w:br/>
        <w:t xml:space="preserve">Por decisão da Assembleia Geral de Trabalhadores, com a presença de sócios e não sócios das entidades ficou estabelecida uma Contribuição </w:t>
      </w:r>
      <w:proofErr w:type="spellStart"/>
      <w:r>
        <w:rPr>
          <w:rFonts w:ascii="Arial" w:hAnsi="Arial" w:cs="Arial"/>
          <w:color w:val="333333"/>
          <w:sz w:val="19"/>
          <w:szCs w:val="19"/>
        </w:rPr>
        <w:t>Negocial</w:t>
      </w:r>
      <w:proofErr w:type="spellEnd"/>
      <w:r>
        <w:rPr>
          <w:rFonts w:ascii="Arial" w:hAnsi="Arial" w:cs="Arial"/>
          <w:color w:val="333333"/>
          <w:sz w:val="19"/>
          <w:szCs w:val="19"/>
        </w:rPr>
        <w:t xml:space="preserve">, com valores que </w:t>
      </w:r>
      <w:proofErr w:type="gramStart"/>
      <w:r>
        <w:rPr>
          <w:rFonts w:ascii="Arial" w:hAnsi="Arial" w:cs="Arial"/>
          <w:color w:val="333333"/>
          <w:sz w:val="19"/>
          <w:szCs w:val="19"/>
        </w:rPr>
        <w:t>obedecem os</w:t>
      </w:r>
      <w:proofErr w:type="gramEnd"/>
      <w:r>
        <w:rPr>
          <w:rFonts w:ascii="Arial" w:hAnsi="Arial" w:cs="Arial"/>
          <w:color w:val="333333"/>
          <w:sz w:val="19"/>
          <w:szCs w:val="19"/>
        </w:rPr>
        <w:t xml:space="preserve"> princípios da razoabilidade, a serem descontados dos salários dos empregados beneficiados pela presente CCT. Tais valores deverão ser recolhidos aos Sindicatos no prazo de 10 (dez) dias contados da data em que for efetivado o desconto. Registre-se que a Federação e parte dos Sindicatos dos Trabalhadores </w:t>
      </w:r>
      <w:proofErr w:type="spellStart"/>
      <w:r>
        <w:rPr>
          <w:rFonts w:ascii="Arial" w:hAnsi="Arial" w:cs="Arial"/>
          <w:color w:val="333333"/>
          <w:sz w:val="19"/>
          <w:szCs w:val="19"/>
        </w:rPr>
        <w:t>firmatários</w:t>
      </w:r>
      <w:proofErr w:type="spellEnd"/>
      <w:r>
        <w:rPr>
          <w:rFonts w:ascii="Arial" w:hAnsi="Arial" w:cs="Arial"/>
          <w:color w:val="333333"/>
          <w:sz w:val="19"/>
          <w:szCs w:val="19"/>
        </w:rPr>
        <w:t xml:space="preserve"> da presente Convenção Coletiva de Trabalho celebraram Termo de Ajustamento de Conduta (TAC) nos autos do Inquérito Civil número 611.2008.04.000/3 do MPT, na data de 05/02/2013, no qual ficaram estabelecidos os termos e as formas da realização do desconto ora previsto, inclusive a referência ao TAC no presente instrumento. Da mesma forma o Sindicato de Porto Alegre firmou acordo com o MPT nos autos da Ação Civil Pública (ACP) número 0082700-10.2009.5.04.0025. Os Sindicatos de, </w:t>
      </w:r>
      <w:proofErr w:type="spellStart"/>
      <w:r>
        <w:rPr>
          <w:rFonts w:ascii="Arial" w:hAnsi="Arial" w:cs="Arial"/>
          <w:color w:val="333333"/>
          <w:sz w:val="19"/>
          <w:szCs w:val="19"/>
        </w:rPr>
        <w:t>Ijuí</w:t>
      </w:r>
      <w:proofErr w:type="spellEnd"/>
      <w:r>
        <w:rPr>
          <w:rFonts w:ascii="Arial" w:hAnsi="Arial" w:cs="Arial"/>
          <w:color w:val="333333"/>
          <w:sz w:val="19"/>
          <w:szCs w:val="19"/>
        </w:rPr>
        <w:t xml:space="preserve">, </w:t>
      </w:r>
      <w:proofErr w:type="spellStart"/>
      <w:r>
        <w:rPr>
          <w:rFonts w:ascii="Arial" w:hAnsi="Arial" w:cs="Arial"/>
          <w:color w:val="333333"/>
          <w:sz w:val="19"/>
          <w:szCs w:val="19"/>
        </w:rPr>
        <w:t>Horizontina</w:t>
      </w:r>
      <w:proofErr w:type="spellEnd"/>
      <w:r>
        <w:rPr>
          <w:rFonts w:ascii="Arial" w:hAnsi="Arial" w:cs="Arial"/>
          <w:color w:val="333333"/>
          <w:sz w:val="19"/>
          <w:szCs w:val="19"/>
        </w:rPr>
        <w:t xml:space="preserve">, </w:t>
      </w:r>
      <w:proofErr w:type="spellStart"/>
      <w:r>
        <w:rPr>
          <w:rFonts w:ascii="Arial" w:hAnsi="Arial" w:cs="Arial"/>
          <w:color w:val="333333"/>
          <w:sz w:val="19"/>
          <w:szCs w:val="19"/>
        </w:rPr>
        <w:t>Panambi</w:t>
      </w:r>
      <w:proofErr w:type="spellEnd"/>
      <w:r>
        <w:rPr>
          <w:rFonts w:ascii="Arial" w:hAnsi="Arial" w:cs="Arial"/>
          <w:color w:val="333333"/>
          <w:sz w:val="19"/>
          <w:szCs w:val="19"/>
        </w:rPr>
        <w:t xml:space="preserve">, Santa Rosa e Santo Ângelo firmaram acordos com o MPT nos autos das </w:t>
      </w:r>
      <w:proofErr w:type="spellStart"/>
      <w:r>
        <w:rPr>
          <w:rFonts w:ascii="Arial" w:hAnsi="Arial" w:cs="Arial"/>
          <w:color w:val="333333"/>
          <w:sz w:val="19"/>
          <w:szCs w:val="19"/>
        </w:rPr>
        <w:t>ACPs</w:t>
      </w:r>
      <w:proofErr w:type="spellEnd"/>
      <w:r>
        <w:rPr>
          <w:rFonts w:ascii="Arial" w:hAnsi="Arial" w:cs="Arial"/>
          <w:color w:val="333333"/>
          <w:sz w:val="19"/>
          <w:szCs w:val="19"/>
        </w:rPr>
        <w:t xml:space="preserve">, respectivamente, processos </w:t>
      </w:r>
      <w:proofErr w:type="gramStart"/>
      <w:r>
        <w:rPr>
          <w:rFonts w:ascii="Arial" w:hAnsi="Arial" w:cs="Arial"/>
          <w:color w:val="333333"/>
          <w:sz w:val="19"/>
          <w:szCs w:val="19"/>
        </w:rPr>
        <w:t>números:-</w:t>
      </w:r>
      <w:proofErr w:type="gramEnd"/>
      <w:r>
        <w:rPr>
          <w:rFonts w:ascii="Arial" w:hAnsi="Arial" w:cs="Arial"/>
          <w:color w:val="333333"/>
          <w:sz w:val="19"/>
          <w:szCs w:val="19"/>
        </w:rPr>
        <w:t>-0000185-96.2010.5.04.0601; --0000655-65.2010.5.04.0751; -- 1012700-69.2009.5.04.0541; --0000435-33.2011.5.04.0751; --0124400-49.2009.5.04.0741, estabelecendo, igualmente, as formas e condições para o presente desconto.</w:t>
      </w:r>
      <w:r>
        <w:rPr>
          <w:rFonts w:ascii="Arial" w:hAnsi="Arial" w:cs="Arial"/>
          <w:color w:val="333333"/>
          <w:sz w:val="19"/>
          <w:szCs w:val="19"/>
        </w:rPr>
        <w:br/>
      </w:r>
      <w:r>
        <w:rPr>
          <w:rFonts w:ascii="Arial" w:hAnsi="Arial" w:cs="Arial"/>
          <w:color w:val="333333"/>
          <w:sz w:val="19"/>
          <w:szCs w:val="19"/>
        </w:rPr>
        <w:br/>
        <w:t>Parágrafo primeiro:</w:t>
      </w:r>
      <w:r>
        <w:rPr>
          <w:rFonts w:ascii="Arial" w:hAnsi="Arial" w:cs="Arial"/>
          <w:color w:val="333333"/>
          <w:sz w:val="19"/>
          <w:szCs w:val="19"/>
        </w:rPr>
        <w:br/>
        <w:t xml:space="preserve">Será garantido aos trabalhadores não sócios da entidade, que quiserem manifestar oposição à Contribuição </w:t>
      </w:r>
      <w:proofErr w:type="spellStart"/>
      <w:r>
        <w:rPr>
          <w:rFonts w:ascii="Arial" w:hAnsi="Arial" w:cs="Arial"/>
          <w:color w:val="333333"/>
          <w:sz w:val="19"/>
          <w:szCs w:val="19"/>
        </w:rPr>
        <w:t>Negocial</w:t>
      </w:r>
      <w:proofErr w:type="spellEnd"/>
      <w:r>
        <w:rPr>
          <w:rFonts w:ascii="Arial" w:hAnsi="Arial" w:cs="Arial"/>
          <w:color w:val="333333"/>
          <w:sz w:val="19"/>
          <w:szCs w:val="19"/>
        </w:rPr>
        <w:t>, o direito de exercê-la junto aos respectivos Sindicatos na forma dos acordos firmados e supra indicados.</w:t>
      </w:r>
      <w:r>
        <w:rPr>
          <w:rFonts w:ascii="Arial" w:hAnsi="Arial" w:cs="Arial"/>
          <w:color w:val="333333"/>
          <w:sz w:val="19"/>
          <w:szCs w:val="19"/>
        </w:rPr>
        <w:br/>
      </w:r>
      <w:r>
        <w:rPr>
          <w:rFonts w:ascii="Arial" w:hAnsi="Arial" w:cs="Arial"/>
          <w:color w:val="333333"/>
          <w:sz w:val="19"/>
          <w:szCs w:val="19"/>
        </w:rPr>
        <w:lastRenderedPageBreak/>
        <w:t>Parágrafo segundo:</w:t>
      </w:r>
      <w:r>
        <w:rPr>
          <w:rFonts w:ascii="Arial" w:hAnsi="Arial" w:cs="Arial"/>
          <w:color w:val="333333"/>
          <w:sz w:val="19"/>
          <w:szCs w:val="19"/>
        </w:rPr>
        <w:br/>
        <w:t>A guia de pagamento deverá estar obrigatoriamente acompanhada de uma relação nominal contendo o valor total do desconto.</w:t>
      </w:r>
      <w:r>
        <w:rPr>
          <w:rFonts w:ascii="Arial" w:hAnsi="Arial" w:cs="Arial"/>
          <w:color w:val="333333"/>
          <w:sz w:val="19"/>
          <w:szCs w:val="19"/>
        </w:rPr>
        <w:br/>
        <w:t>Parágrafo terceiro:</w:t>
      </w:r>
      <w:r>
        <w:rPr>
          <w:rFonts w:ascii="Arial" w:hAnsi="Arial" w:cs="Arial"/>
          <w:color w:val="333333"/>
          <w:sz w:val="19"/>
          <w:szCs w:val="19"/>
        </w:rPr>
        <w:br/>
        <w:t>O não recolhimento das importâncias antes referidas, nas datas aprazadas, acarretará às empresas uma multa no valor da quantia descontada dos empregados, acrescida de juros de mora de 1% (um por cento) ao mês, além da atualização monetária.</w:t>
      </w:r>
      <w:r>
        <w:rPr>
          <w:rFonts w:ascii="Arial" w:hAnsi="Arial" w:cs="Arial"/>
          <w:color w:val="333333"/>
          <w:sz w:val="19"/>
          <w:szCs w:val="19"/>
        </w:rPr>
        <w:br/>
        <w:t>Parágrafo quarto:</w:t>
      </w:r>
      <w:r>
        <w:rPr>
          <w:rFonts w:ascii="Arial" w:hAnsi="Arial" w:cs="Arial"/>
          <w:color w:val="333333"/>
          <w:sz w:val="19"/>
          <w:szCs w:val="19"/>
        </w:rPr>
        <w:br/>
        <w:t xml:space="preserve">Na hipótese de alguma empresa da categoria econômica ser demandada judicialmente por trabalhador individual, visando o ressarcimento do valor relativo à Contribuição </w:t>
      </w:r>
      <w:proofErr w:type="spellStart"/>
      <w:r>
        <w:rPr>
          <w:rFonts w:ascii="Arial" w:hAnsi="Arial" w:cs="Arial"/>
          <w:color w:val="333333"/>
          <w:sz w:val="19"/>
          <w:szCs w:val="19"/>
        </w:rPr>
        <w:t>Negocial</w:t>
      </w:r>
      <w:proofErr w:type="spellEnd"/>
      <w:r>
        <w:rPr>
          <w:rFonts w:ascii="Arial" w:hAnsi="Arial" w:cs="Arial"/>
          <w:color w:val="333333"/>
          <w:sz w:val="19"/>
          <w:szCs w:val="19"/>
        </w:rPr>
        <w:t>, poderá a empresa requerer o chamamento ao processo do Sindicato dos Trabalhadores, aceitando este, desde já, a condição de responsável pela devolução do desconto reclamado, no caso de condenação, desde que tenha o empregador procedido a efetiva defesa judicial.</w:t>
      </w:r>
      <w:r>
        <w:rPr>
          <w:rFonts w:ascii="Arial" w:hAnsi="Arial" w:cs="Arial"/>
          <w:color w:val="333333"/>
          <w:sz w:val="19"/>
          <w:szCs w:val="19"/>
        </w:rPr>
        <w:br/>
      </w:r>
      <w:r>
        <w:rPr>
          <w:rFonts w:ascii="Arial" w:hAnsi="Arial" w:cs="Arial"/>
          <w:color w:val="333333"/>
          <w:sz w:val="19"/>
          <w:szCs w:val="19"/>
        </w:rPr>
        <w:br/>
        <w:t>1) As empresas, com estabelecimentos industriais no âmbito de representação da Federação dos Trabalhadores nas Indústrias Metalúrgicas, Mecânicas e de Material Elétrico do Estado do Rio Grande do Sul, descontarão dos integrantes da categoria, beneficiados ou não, pelo presente acordo, a importância equivalente a 1 (um) dia do salário do mês do fechamento do acordo de 2016, já reajustado.</w:t>
      </w:r>
      <w:r>
        <w:rPr>
          <w:rFonts w:ascii="Arial" w:hAnsi="Arial" w:cs="Arial"/>
          <w:color w:val="333333"/>
          <w:sz w:val="19"/>
          <w:szCs w:val="19"/>
        </w:rPr>
        <w:br/>
      </w:r>
      <w:r>
        <w:rPr>
          <w:rFonts w:ascii="Arial" w:hAnsi="Arial" w:cs="Arial"/>
          <w:color w:val="333333"/>
          <w:sz w:val="19"/>
          <w:szCs w:val="19"/>
        </w:rPr>
        <w:br/>
        <w:t xml:space="preserve">1.a) As empresas com estabelecimentos industriais no âmbito de representação da FEDERAÇÃO no município de CAMAQUÃ, descontarão dos </w:t>
      </w:r>
      <w:proofErr w:type="gramStart"/>
      <w:r>
        <w:rPr>
          <w:rFonts w:ascii="Arial" w:hAnsi="Arial" w:cs="Arial"/>
          <w:color w:val="333333"/>
          <w:sz w:val="19"/>
          <w:szCs w:val="19"/>
        </w:rPr>
        <w:t>integrantes</w:t>
      </w:r>
      <w:proofErr w:type="gramEnd"/>
      <w:r>
        <w:rPr>
          <w:rFonts w:ascii="Arial" w:hAnsi="Arial" w:cs="Arial"/>
          <w:color w:val="333333"/>
          <w:sz w:val="19"/>
          <w:szCs w:val="19"/>
        </w:rPr>
        <w:t xml:space="preserve"> da categoria, beneficiados pelo presente acordo, a importância correspondente a 1 (um) dia do salário do mês de fechamento do acordo de 2016, já reajustado.</w:t>
      </w:r>
      <w:r>
        <w:rPr>
          <w:rFonts w:ascii="Arial" w:hAnsi="Arial" w:cs="Arial"/>
          <w:color w:val="333333"/>
          <w:sz w:val="19"/>
          <w:szCs w:val="19"/>
        </w:rPr>
        <w:br/>
      </w:r>
      <w:r>
        <w:rPr>
          <w:rFonts w:ascii="Arial" w:hAnsi="Arial" w:cs="Arial"/>
          <w:color w:val="333333"/>
          <w:sz w:val="19"/>
          <w:szCs w:val="19"/>
        </w:rPr>
        <w:br/>
        <w:t>1.b) As empresas com estabelecimentos industriais no âmbito de representação da FEDERAÇÃO no município de CRUZ ALTA, descontarão de todos os integrantes da categoria, beneficiados pelo presente acordo, a importância equivalente a 1 (um) dia do salário do mês de fechamento do acordo de 2016, já reajustado.</w:t>
      </w:r>
      <w:r>
        <w:rPr>
          <w:rFonts w:ascii="Arial" w:hAnsi="Arial" w:cs="Arial"/>
          <w:color w:val="333333"/>
          <w:sz w:val="19"/>
          <w:szCs w:val="19"/>
        </w:rPr>
        <w:br/>
      </w:r>
      <w:r>
        <w:rPr>
          <w:rFonts w:ascii="Arial" w:hAnsi="Arial" w:cs="Arial"/>
          <w:color w:val="333333"/>
          <w:sz w:val="19"/>
          <w:szCs w:val="19"/>
        </w:rPr>
        <w:br/>
        <w:t>1.c) As empresas com estabelecimentos industriais no âmbito de representação da FEDERAÇÃO nos municípios de RIO GRANDE e SÃO JOSÉ DO NORTE, descontarão de todos os integrantes da categoria, beneficiados pelo presente acordo, a importância equivalente a 1 (um) dia do salário do mês de fechamento do acordo de 2016, já reajustado.</w:t>
      </w:r>
      <w:r>
        <w:rPr>
          <w:rFonts w:ascii="Arial" w:hAnsi="Arial" w:cs="Arial"/>
          <w:color w:val="333333"/>
          <w:sz w:val="19"/>
          <w:szCs w:val="19"/>
        </w:rPr>
        <w:br/>
      </w:r>
      <w:r>
        <w:rPr>
          <w:rFonts w:ascii="Arial" w:hAnsi="Arial" w:cs="Arial"/>
          <w:color w:val="333333"/>
          <w:sz w:val="19"/>
          <w:szCs w:val="19"/>
        </w:rPr>
        <w:br/>
        <w:t>2) As empresas estabelecidas no âmbito de representação do Sindicato dos Trabalhadores nas Indústrias Metalúrgicas, Mecânicas e de Material Elétrico de PORTO ALEGRE, descontarão de todos os integrantes da categoria, beneficiados pelo presente acordo, a importância equivalente a 6% (seis por cento) do salário do mês de julho de 2016, limitado ao valor máximo de desconto de R$ 323,40 (trezentos e vinte e três reais e quarenta centavos), já reajustado; e mais 0,8% (oito décimos por cento) no mês de setembro de 2016, limitado ao valor máximo de desconto de R$ 43,98 (quarenta e três reais e noventa e oito centavos), já reajustado.</w:t>
      </w:r>
      <w:r>
        <w:rPr>
          <w:rFonts w:ascii="Arial" w:hAnsi="Arial" w:cs="Arial"/>
          <w:color w:val="333333"/>
          <w:sz w:val="19"/>
          <w:szCs w:val="19"/>
        </w:rPr>
        <w:br/>
      </w:r>
      <w:r>
        <w:rPr>
          <w:rFonts w:ascii="Arial" w:hAnsi="Arial" w:cs="Arial"/>
          <w:color w:val="333333"/>
          <w:sz w:val="19"/>
          <w:szCs w:val="19"/>
        </w:rPr>
        <w:br/>
        <w:t>3) As empresas estabelecidas no âmbito de representação do Sindicato dos Trabalhadores nas Indústrias Metalúrgicas, Mecânicas e de Material Elétrico de CANOAS e NOVA SANTA RITA, descontarão de todos os integrantes da categoria, beneficiados pelo presente acordo, a importância equivalente a 1,5% (um vírgula cinco por cento), dos salários dos meses de agosto, setembro, outubro e novembro de 2016, já reajustados.</w:t>
      </w:r>
      <w:r>
        <w:rPr>
          <w:rFonts w:ascii="Arial" w:hAnsi="Arial" w:cs="Arial"/>
          <w:color w:val="333333"/>
          <w:sz w:val="19"/>
          <w:szCs w:val="19"/>
        </w:rPr>
        <w:br/>
      </w:r>
      <w:r>
        <w:rPr>
          <w:rFonts w:ascii="Arial" w:hAnsi="Arial" w:cs="Arial"/>
          <w:color w:val="333333"/>
          <w:sz w:val="19"/>
          <w:szCs w:val="19"/>
        </w:rPr>
        <w:br/>
        <w:t xml:space="preserve">4) As empresas com estabelecimentos industriais no âmbito de representação do Sindicato dos Trabalhadores nas indústrias Metalúrgicas, Mecânicas e de Material Elétrico de BAGÉ, descontarão dos integrantes da categoria, beneficiados pelo presente acordo, a importância correspondente a </w:t>
      </w:r>
      <w:proofErr w:type="gramStart"/>
      <w:r>
        <w:rPr>
          <w:rFonts w:ascii="Arial" w:hAnsi="Arial" w:cs="Arial"/>
          <w:color w:val="333333"/>
          <w:sz w:val="19"/>
          <w:szCs w:val="19"/>
        </w:rPr>
        <w:t>1</w:t>
      </w:r>
      <w:proofErr w:type="gramEnd"/>
      <w:r>
        <w:rPr>
          <w:rFonts w:ascii="Arial" w:hAnsi="Arial" w:cs="Arial"/>
          <w:color w:val="333333"/>
          <w:sz w:val="19"/>
          <w:szCs w:val="19"/>
        </w:rPr>
        <w:t xml:space="preserve"> (um) dia de salário do fechamento do acordo, já reajustado.</w:t>
      </w:r>
      <w:r>
        <w:rPr>
          <w:rFonts w:ascii="Arial" w:hAnsi="Arial" w:cs="Arial"/>
          <w:color w:val="333333"/>
          <w:sz w:val="19"/>
          <w:szCs w:val="19"/>
        </w:rPr>
        <w:br/>
      </w:r>
      <w:r>
        <w:rPr>
          <w:rFonts w:ascii="Arial" w:hAnsi="Arial" w:cs="Arial"/>
          <w:color w:val="333333"/>
          <w:sz w:val="19"/>
          <w:szCs w:val="19"/>
        </w:rPr>
        <w:br/>
        <w:t>5) As empresas com estabelecimentos industriais no âmbito de representação do Sindicato dos Trabalhadores nas Indústrias Metalúrgicas, Mecânicas e de Material Elétrico de ERECHIM, descontarão de todos os integrantes da categoria, beneficiados pelo presente acordo, a importância equivalente a 1,3% (um inteiro e três décimos por cento), até o limite de 2,5 salários normativos, dos salários dos meses de julho, setembro e novembro de 2016, já reajustados.</w:t>
      </w:r>
    </w:p>
    <w:p w:rsidR="00F2329A" w:rsidRDefault="00F2329A" w:rsidP="00F2329A">
      <w:pPr>
        <w:pStyle w:val="NormalWeb"/>
        <w:shd w:val="clear" w:color="auto" w:fill="FFFFFF"/>
        <w:rPr>
          <w:rFonts w:ascii="Arial" w:hAnsi="Arial" w:cs="Arial"/>
          <w:color w:val="333333"/>
          <w:sz w:val="19"/>
          <w:szCs w:val="19"/>
        </w:rPr>
      </w:pPr>
      <w:proofErr w:type="gramStart"/>
      <w:r>
        <w:rPr>
          <w:rFonts w:ascii="Arial" w:hAnsi="Arial" w:cs="Arial"/>
          <w:color w:val="333333"/>
          <w:sz w:val="19"/>
          <w:szCs w:val="19"/>
        </w:rPr>
        <w:t>6</w:t>
      </w:r>
      <w:proofErr w:type="gramEnd"/>
      <w:r>
        <w:rPr>
          <w:rFonts w:ascii="Arial" w:hAnsi="Arial" w:cs="Arial"/>
          <w:color w:val="333333"/>
          <w:sz w:val="19"/>
          <w:szCs w:val="19"/>
        </w:rPr>
        <w:t xml:space="preserve">) As empresas com estabelecimentos no âmbito de representação do Sindicato dos trabalhadores nas Indústrias Metalúrgicas, Mecânicas e de Material Elétrico de VENÂNCIO AIRES, não haverá descontos </w:t>
      </w:r>
      <w:proofErr w:type="spellStart"/>
      <w:r>
        <w:rPr>
          <w:rFonts w:ascii="Arial" w:hAnsi="Arial" w:cs="Arial"/>
          <w:color w:val="333333"/>
          <w:sz w:val="19"/>
          <w:szCs w:val="19"/>
        </w:rPr>
        <w:t>assistencias</w:t>
      </w:r>
      <w:proofErr w:type="spellEnd"/>
      <w:r>
        <w:rPr>
          <w:rFonts w:ascii="Arial" w:hAnsi="Arial" w:cs="Arial"/>
          <w:color w:val="333333"/>
          <w:sz w:val="19"/>
          <w:szCs w:val="19"/>
        </w:rPr>
        <w:t>.</w:t>
      </w:r>
      <w:r>
        <w:rPr>
          <w:rFonts w:ascii="Arial" w:hAnsi="Arial" w:cs="Arial"/>
          <w:color w:val="333333"/>
          <w:sz w:val="19"/>
          <w:szCs w:val="19"/>
        </w:rPr>
        <w:br/>
      </w:r>
      <w:r>
        <w:rPr>
          <w:rFonts w:ascii="Arial" w:hAnsi="Arial" w:cs="Arial"/>
          <w:color w:val="333333"/>
          <w:sz w:val="19"/>
          <w:szCs w:val="19"/>
        </w:rPr>
        <w:lastRenderedPageBreak/>
        <w:br/>
        <w:t>7)</w:t>
      </w:r>
      <w:proofErr w:type="spellStart"/>
      <w:r>
        <w:rPr>
          <w:rFonts w:ascii="Arial" w:hAnsi="Arial" w:cs="Arial"/>
          <w:color w:val="333333"/>
          <w:sz w:val="19"/>
          <w:szCs w:val="19"/>
        </w:rPr>
        <w:t>Asempresas</w:t>
      </w:r>
      <w:proofErr w:type="spellEnd"/>
      <w:r>
        <w:rPr>
          <w:rFonts w:ascii="Arial" w:hAnsi="Arial" w:cs="Arial"/>
          <w:color w:val="333333"/>
          <w:sz w:val="19"/>
          <w:szCs w:val="19"/>
        </w:rPr>
        <w:t xml:space="preserve"> estabelecidas no âmbito de representação do Sindicato dos Trabalhadores nas Indústrias Metalúrgicas, Mecânicas e de Material Elétrico de CACHOEIRA DO SUL, descontarão de todos os integrantes d categoria beneficiados pelo presente acordo, a importância equivalente a 5% (cinco por cento) do salário no mês de fechamento do acordo, já reajustados.</w:t>
      </w:r>
      <w:r>
        <w:rPr>
          <w:rFonts w:ascii="Arial" w:hAnsi="Arial" w:cs="Arial"/>
          <w:color w:val="333333"/>
          <w:sz w:val="19"/>
          <w:szCs w:val="19"/>
        </w:rPr>
        <w:br/>
      </w:r>
      <w:r>
        <w:rPr>
          <w:rFonts w:ascii="Arial" w:hAnsi="Arial" w:cs="Arial"/>
          <w:color w:val="333333"/>
          <w:sz w:val="19"/>
          <w:szCs w:val="19"/>
        </w:rPr>
        <w:br/>
        <w:t>8) As empresas estabelecidas no âmbito de representação do Sindicato dos Trabalhadores nas Indústrias Metalúrgicas, Mecânicas e de Material Elétrico de CANELA,descontarão de todos os integrantes da categoria, beneficiados pelo presente acordo, a importância equivalente a 2 (dois) dias do salário, limitado a R$ 150,00 (cento e cinquenta reais) para cada parcela, um dia no mês de agosto e outro dia no mês de novembro de 2016, já reajustados.</w:t>
      </w:r>
      <w:r>
        <w:rPr>
          <w:rFonts w:ascii="Arial" w:hAnsi="Arial" w:cs="Arial"/>
          <w:color w:val="333333"/>
          <w:sz w:val="19"/>
          <w:szCs w:val="19"/>
        </w:rPr>
        <w:br/>
      </w:r>
      <w:r>
        <w:rPr>
          <w:rFonts w:ascii="Arial" w:hAnsi="Arial" w:cs="Arial"/>
          <w:color w:val="333333"/>
          <w:sz w:val="19"/>
          <w:szCs w:val="19"/>
        </w:rPr>
        <w:br/>
        <w:t>9) As empresas estabelecidas no âmbito de representação do Sindicato dos Trabalhadores nas Indústrias Metalúrgicas, Mecânicas e de Material Elétrico de CARAZINHO, descontarão de todos os integrantes da categoria, beneficiados pelo presente acordo, a importância equivalente a 1 (um) dia de salário, limitado ao valor de R$ 150,00, nos meses de julho e novembro de 2016, já reajustados.</w:t>
      </w:r>
      <w:r>
        <w:rPr>
          <w:rFonts w:ascii="Arial" w:hAnsi="Arial" w:cs="Arial"/>
          <w:color w:val="333333"/>
          <w:sz w:val="19"/>
          <w:szCs w:val="19"/>
        </w:rPr>
        <w:br/>
      </w:r>
      <w:r>
        <w:rPr>
          <w:rFonts w:ascii="Arial" w:hAnsi="Arial" w:cs="Arial"/>
          <w:color w:val="333333"/>
          <w:sz w:val="19"/>
          <w:szCs w:val="19"/>
        </w:rPr>
        <w:br/>
        <w:t>10) As empresas estabelecidas no âmbito de representação do Sindicato dos Trabalhadores nas Indústrias Metalúrgicas, Mecânicas e de Material Elétrico de IJUÍ, descontarão de todos os integrantes da categoria, beneficiados pelo presente acordo, a importância equivalente a 2 (dois) dias de salário, sendo um dia no mês de fechamento do acordo e o outro dia no mês de Outubro de 2016, já reajustado.</w:t>
      </w:r>
      <w:r>
        <w:rPr>
          <w:rFonts w:ascii="Arial" w:hAnsi="Arial" w:cs="Arial"/>
          <w:color w:val="333333"/>
          <w:sz w:val="19"/>
          <w:szCs w:val="19"/>
        </w:rPr>
        <w:br/>
      </w:r>
      <w:r>
        <w:rPr>
          <w:rFonts w:ascii="Arial" w:hAnsi="Arial" w:cs="Arial"/>
          <w:color w:val="333333"/>
          <w:sz w:val="19"/>
          <w:szCs w:val="19"/>
        </w:rPr>
        <w:br/>
        <w:t xml:space="preserve">11) As empresas estabelecidas no âmbito de representação do Sindicato dos Trabalhadores nas Indústrias Metalúrgicas, Mecânicas e de Material Elétrico de NOVO HAMBURGO, descontarão de todos os </w:t>
      </w:r>
      <w:proofErr w:type="gramStart"/>
      <w:r>
        <w:rPr>
          <w:rFonts w:ascii="Arial" w:hAnsi="Arial" w:cs="Arial"/>
          <w:color w:val="333333"/>
          <w:sz w:val="19"/>
          <w:szCs w:val="19"/>
        </w:rPr>
        <w:t>integrantes</w:t>
      </w:r>
      <w:proofErr w:type="gramEnd"/>
      <w:r>
        <w:rPr>
          <w:rFonts w:ascii="Arial" w:hAnsi="Arial" w:cs="Arial"/>
          <w:color w:val="333333"/>
          <w:sz w:val="19"/>
          <w:szCs w:val="19"/>
        </w:rPr>
        <w:t xml:space="preserve"> da categoria, beneficiados pelo presente acordo, a importância equivalente a 3% (três por cento) em junho e em novembro de 2016 do salário, já reajustados.</w:t>
      </w:r>
      <w:r>
        <w:rPr>
          <w:rFonts w:ascii="Arial" w:hAnsi="Arial" w:cs="Arial"/>
          <w:color w:val="333333"/>
          <w:sz w:val="19"/>
          <w:szCs w:val="19"/>
        </w:rPr>
        <w:br/>
      </w:r>
      <w:r>
        <w:rPr>
          <w:rFonts w:ascii="Arial" w:hAnsi="Arial" w:cs="Arial"/>
          <w:color w:val="333333"/>
          <w:sz w:val="19"/>
          <w:szCs w:val="19"/>
        </w:rPr>
        <w:br/>
        <w:t>12) As empresas estabelecidas no âmbito de representação do Sindicato dos Trabalhadores nas Indústrias Metalúrgicas, Mecânicas e de Material Elétrico de PANAMBI, descontarão de todo os integrantes da categoria, pelo presente acordo, a importância equivalente a 1 (um) dia do salário no fechamento do acordo, já reajustados.</w:t>
      </w:r>
      <w:r>
        <w:rPr>
          <w:rFonts w:ascii="Arial" w:hAnsi="Arial" w:cs="Arial"/>
          <w:color w:val="333333"/>
          <w:sz w:val="19"/>
          <w:szCs w:val="19"/>
        </w:rPr>
        <w:br/>
      </w:r>
      <w:r>
        <w:rPr>
          <w:rFonts w:ascii="Arial" w:hAnsi="Arial" w:cs="Arial"/>
          <w:color w:val="333333"/>
          <w:sz w:val="19"/>
          <w:szCs w:val="19"/>
        </w:rPr>
        <w:br/>
        <w:t>13) As empresas estabelecidas no âmbito de representação do Sindicato dos Trabalhadores nas Indústrias Metalúrgicas, Mecânicas e de Material Elétrico de PELOTAS, descontarão de todos os integrantes da categoria, beneficiados pelo presente acordo, a importância equivalente a 2 (dois) dias de salário no fechamento do acordo e em novembro de 2016, já reajustados.</w:t>
      </w:r>
      <w:r>
        <w:rPr>
          <w:rFonts w:ascii="Arial" w:hAnsi="Arial" w:cs="Arial"/>
          <w:color w:val="333333"/>
          <w:sz w:val="19"/>
          <w:szCs w:val="19"/>
        </w:rPr>
        <w:br/>
      </w:r>
      <w:r>
        <w:rPr>
          <w:rFonts w:ascii="Arial" w:hAnsi="Arial" w:cs="Arial"/>
          <w:color w:val="333333"/>
          <w:sz w:val="19"/>
          <w:szCs w:val="19"/>
        </w:rPr>
        <w:br/>
        <w:t>14) As empresas estabelecidas no âmbito de representação do Sindicato dos Trabalhadores nas Indústrias Metalúrgicas, Mecânicas e de Material Elétrico de SANTA ROSA, descontarão de todos os integrantes da categoria, beneficiados pelo presente acordo, a importância equivalente a 1 (um) dia do salário do mês do fechamento do acordo, já reajustados.</w:t>
      </w:r>
      <w:r>
        <w:rPr>
          <w:rFonts w:ascii="Arial" w:hAnsi="Arial" w:cs="Arial"/>
          <w:color w:val="333333"/>
          <w:sz w:val="19"/>
          <w:szCs w:val="19"/>
        </w:rPr>
        <w:br/>
      </w:r>
      <w:r>
        <w:rPr>
          <w:rFonts w:ascii="Arial" w:hAnsi="Arial" w:cs="Arial"/>
          <w:color w:val="333333"/>
          <w:sz w:val="19"/>
          <w:szCs w:val="19"/>
        </w:rPr>
        <w:br/>
        <w:t>15) As empresas com estabelecimentos industriais no âmbito de representação do Sindicato dos Trabalhadores nas Indústrias Metalúrgicas, Mecânicas e de Material Elétrico de SÃO JERÔNIMO, descontarão de todos os integrantes da categoria, beneficiados pelo presente acordo, a importância equivalente a 4% (quatro por cento) do salário do mês de fechamento do acordo, já reajustados.</w:t>
      </w:r>
      <w:r>
        <w:rPr>
          <w:rFonts w:ascii="Arial" w:hAnsi="Arial" w:cs="Arial"/>
          <w:color w:val="333333"/>
          <w:sz w:val="19"/>
          <w:szCs w:val="19"/>
        </w:rPr>
        <w:br/>
      </w:r>
      <w:r>
        <w:rPr>
          <w:rFonts w:ascii="Arial" w:hAnsi="Arial" w:cs="Arial"/>
          <w:color w:val="333333"/>
          <w:sz w:val="19"/>
          <w:szCs w:val="19"/>
        </w:rPr>
        <w:br/>
        <w:t>16) As empresas estabelecidas no âmbito de representação do Sindicato dos Trabalhadores nas Indústrias Metalúrgicas, Mecânicas e de Material Elétrico de SÃO SEBASTIÃO DO CAÍ, descontarão de todos os integrantes da categoria, beneficiados pelo presente acordo, a importância equivalente a 3% (três por cento) dos salários nos mês de junho e 3% (três por cento) no mês de novembro de 2016, já reajustados.</w:t>
      </w:r>
      <w:r>
        <w:rPr>
          <w:rFonts w:ascii="Arial" w:hAnsi="Arial" w:cs="Arial"/>
          <w:color w:val="333333"/>
          <w:sz w:val="19"/>
          <w:szCs w:val="19"/>
        </w:rPr>
        <w:br/>
      </w:r>
      <w:r>
        <w:rPr>
          <w:rFonts w:ascii="Arial" w:hAnsi="Arial" w:cs="Arial"/>
          <w:color w:val="333333"/>
          <w:sz w:val="19"/>
          <w:szCs w:val="19"/>
        </w:rPr>
        <w:br/>
        <w:t xml:space="preserve">17) As </w:t>
      </w:r>
      <w:proofErr w:type="gramStart"/>
      <w:r>
        <w:rPr>
          <w:rFonts w:ascii="Arial" w:hAnsi="Arial" w:cs="Arial"/>
          <w:color w:val="333333"/>
          <w:sz w:val="19"/>
          <w:szCs w:val="19"/>
        </w:rPr>
        <w:t>empresas</w:t>
      </w:r>
      <w:proofErr w:type="gramEnd"/>
      <w:r>
        <w:rPr>
          <w:rFonts w:ascii="Arial" w:hAnsi="Arial" w:cs="Arial"/>
          <w:color w:val="333333"/>
          <w:sz w:val="19"/>
          <w:szCs w:val="19"/>
        </w:rPr>
        <w:t xml:space="preserve"> estabelecidas no âmbito de representação do Sindicato dos Trabalhadores nas Indústrias Metalúrgicas, Mecânicas e de Material Elétrico de SAPIRANGA, descontarão de todos os integrantes da categoria, beneficiados pelo presente acordo, a importância equivalente a 6% (seis por cento) do salário do fechamento do acordo, já reajustados.</w:t>
      </w:r>
      <w:r>
        <w:rPr>
          <w:rFonts w:ascii="Arial" w:hAnsi="Arial" w:cs="Arial"/>
          <w:color w:val="333333"/>
          <w:sz w:val="19"/>
          <w:szCs w:val="19"/>
        </w:rPr>
        <w:br/>
      </w:r>
      <w:r>
        <w:rPr>
          <w:rFonts w:ascii="Arial" w:hAnsi="Arial" w:cs="Arial"/>
          <w:color w:val="333333"/>
          <w:sz w:val="19"/>
          <w:szCs w:val="19"/>
        </w:rPr>
        <w:br/>
        <w:t>18) As empresas estabelecidas no âmbito de representação do Sindicato dos Trabalhadores nas Indústrias Metalúrgicas, Mecânicas e de Material Elétrico de VACARIA, descontarão de todos os integrantes da categoria, beneficiados pelo presente acordo, a importância equivalente a 1 dia de salário do mês de Maio de 2016, sem limite de desconto máximo, já reajustados.</w:t>
      </w:r>
      <w:r>
        <w:rPr>
          <w:rFonts w:ascii="Arial" w:hAnsi="Arial" w:cs="Arial"/>
          <w:color w:val="333333"/>
          <w:sz w:val="19"/>
          <w:szCs w:val="19"/>
        </w:rPr>
        <w:br/>
      </w:r>
      <w:r>
        <w:rPr>
          <w:rFonts w:ascii="Arial" w:hAnsi="Arial" w:cs="Arial"/>
          <w:color w:val="333333"/>
          <w:sz w:val="19"/>
          <w:szCs w:val="19"/>
        </w:rPr>
        <w:br/>
      </w:r>
      <w:r>
        <w:rPr>
          <w:rFonts w:ascii="Arial" w:hAnsi="Arial" w:cs="Arial"/>
          <w:color w:val="333333"/>
          <w:sz w:val="19"/>
          <w:szCs w:val="19"/>
        </w:rPr>
        <w:lastRenderedPageBreak/>
        <w:t>19) As empresas estabelecidas no âmbito de representação do Sindicato dos Trabalhadores nas Indústrias Metalúrgicas, Mecânicas e de Material Elétrico de SANTO ANGELO, descontarão de todos os integrantes da categoria, beneficiados pelo presente acordo, a importância equivalente a 1 (um) dia de salário dos meses de fechamento do acordo e novembro de 2016, já reajustados.</w:t>
      </w:r>
      <w:r>
        <w:rPr>
          <w:rFonts w:ascii="Arial" w:hAnsi="Arial" w:cs="Arial"/>
          <w:color w:val="333333"/>
          <w:sz w:val="19"/>
          <w:szCs w:val="19"/>
        </w:rPr>
        <w:br/>
      </w:r>
      <w:r>
        <w:rPr>
          <w:rFonts w:ascii="Arial" w:hAnsi="Arial" w:cs="Arial"/>
          <w:color w:val="333333"/>
          <w:sz w:val="19"/>
          <w:szCs w:val="19"/>
        </w:rPr>
        <w:br/>
        <w:t>20) As empresas estabelecidas no âmbito de representação do Sindicato dos Trabalhadores nas Indústrias Metalúrgicas, Mecânicas e de Material Elétrico de CACHOEIRINHA, descontarão de todos os integrantes da categoria, beneficiados pelo presente acordo, a importância equivalente a 4% (quatro por cento) do salário; 2% (dois por cento) no mês de julho e mais 2% no mês de agosto e 2016, limitado ao valor máximo de R$ 103,48 (cento e três reais e quarenta e oito centavos); e 0,8% (oito décimos por cento) do salário de setembro de 2016, limitado a R$ 41,39 (quarenta e um reais e trinta e nove centavos), já reajustados.</w:t>
      </w:r>
      <w:r>
        <w:rPr>
          <w:rFonts w:ascii="Arial" w:hAnsi="Arial" w:cs="Arial"/>
          <w:color w:val="333333"/>
          <w:sz w:val="19"/>
          <w:szCs w:val="19"/>
        </w:rPr>
        <w:br/>
      </w:r>
      <w:r>
        <w:rPr>
          <w:rFonts w:ascii="Arial" w:hAnsi="Arial" w:cs="Arial"/>
          <w:color w:val="333333"/>
          <w:sz w:val="19"/>
          <w:szCs w:val="19"/>
        </w:rPr>
        <w:br/>
        <w:t xml:space="preserve">21) As empresas estabelecidas no âmbito de representação do Sindicato dos Trabalhadores nas Indústrias Metalúrgicas, Mecânicas e de Material Elétrico de SANTA CRUZ DO SUL, descontarão de todos os integrantes da categoria, beneficiados pelo presente acordo, a importância equivalente a 12% (doze por </w:t>
      </w:r>
      <w:proofErr w:type="gramStart"/>
      <w:r>
        <w:rPr>
          <w:rFonts w:ascii="Arial" w:hAnsi="Arial" w:cs="Arial"/>
          <w:color w:val="333333"/>
          <w:sz w:val="19"/>
          <w:szCs w:val="19"/>
        </w:rPr>
        <w:t>cento</w:t>
      </w:r>
      <w:proofErr w:type="gramEnd"/>
      <w:r>
        <w:rPr>
          <w:rFonts w:ascii="Arial" w:hAnsi="Arial" w:cs="Arial"/>
          <w:color w:val="333333"/>
          <w:sz w:val="19"/>
          <w:szCs w:val="19"/>
        </w:rPr>
        <w:t>) da seguinte forma: 4% (quatro por cento) em três parcelas nos meses de julho, setembro e novembro de 2016, já reajustados.</w:t>
      </w:r>
      <w:r>
        <w:rPr>
          <w:rFonts w:ascii="Arial" w:hAnsi="Arial" w:cs="Arial"/>
          <w:color w:val="333333"/>
          <w:sz w:val="19"/>
          <w:szCs w:val="19"/>
        </w:rPr>
        <w:br/>
      </w:r>
      <w:r>
        <w:rPr>
          <w:rFonts w:ascii="Arial" w:hAnsi="Arial" w:cs="Arial"/>
          <w:color w:val="333333"/>
          <w:sz w:val="19"/>
          <w:szCs w:val="19"/>
        </w:rPr>
        <w:br/>
        <w:t>22) As empresas estabelecidas no âmbito de representação do Sindicato dos Trabalhadores nas Indústrias Metalúrgicas, Mecânicas e de Material Elétrico de SANTA MARIA, descontarão de todos os integrantes da categoria, beneficiados pelo presente acordo, a importância equivalente a 1 (um) dia de salário dos meses de julho e novembro de 2016, já reajustados.</w:t>
      </w:r>
      <w:r>
        <w:rPr>
          <w:rFonts w:ascii="Arial" w:hAnsi="Arial" w:cs="Arial"/>
          <w:color w:val="333333"/>
          <w:sz w:val="19"/>
          <w:szCs w:val="19"/>
        </w:rPr>
        <w:br/>
      </w:r>
      <w:r>
        <w:rPr>
          <w:rFonts w:ascii="Arial" w:hAnsi="Arial" w:cs="Arial"/>
          <w:color w:val="333333"/>
          <w:sz w:val="19"/>
          <w:szCs w:val="19"/>
        </w:rPr>
        <w:br/>
        <w:t>23) As empresas estabelecidas no âmbito de representação do Sindicato dos Trabalhadores nas Indústrias Metalúrgicas, Mecânicas e de Material Elétrico de HORIZONTINA, descontarão de todos os integrantes da categoria, beneficiados pelo presente acordo, a importância equivalente a 1 (um) dia de salário no fechamento do acordo, já reajustados.</w:t>
      </w:r>
      <w:r>
        <w:rPr>
          <w:rFonts w:ascii="Arial" w:hAnsi="Arial" w:cs="Arial"/>
          <w:color w:val="333333"/>
          <w:sz w:val="19"/>
          <w:szCs w:val="19"/>
        </w:rPr>
        <w:br/>
      </w:r>
      <w:r>
        <w:rPr>
          <w:rFonts w:ascii="Arial" w:hAnsi="Arial" w:cs="Arial"/>
          <w:color w:val="333333"/>
          <w:sz w:val="19"/>
          <w:szCs w:val="19"/>
        </w:rPr>
        <w:br/>
        <w:t>24) As empresas estabelecidas no âmbito de representação do Sindicato dos Trabalhadores nas Indústrias Metalúrgicas, Mecânicas e de Material Elétrico de SÃO LEOPOLDO, descontarão de todos os integrantes da categoria, beneficiados pelo presente acordo, a importância equivalente a 2,5% (dois vírgula cinco por cento) do salário dos meses de junho e agosto de 2016, já reajustados.</w:t>
      </w:r>
      <w:r>
        <w:rPr>
          <w:rFonts w:ascii="Arial" w:hAnsi="Arial" w:cs="Arial"/>
          <w:color w:val="333333"/>
          <w:sz w:val="19"/>
          <w:szCs w:val="19"/>
        </w:rPr>
        <w:br/>
      </w:r>
      <w:r>
        <w:rPr>
          <w:rFonts w:ascii="Arial" w:hAnsi="Arial" w:cs="Arial"/>
          <w:color w:val="333333"/>
          <w:sz w:val="19"/>
          <w:szCs w:val="19"/>
        </w:rPr>
        <w:br/>
        <w:t>25) As empresas estabelecidas no âmbito de representação do Sindicato dos Trabalhadores nas Indústrias Metalúrgicas, Mecânicas e de Material Elétrico de PASSO FUNDO, MARAU e TAPEJARA, descontarão de todos os integrantes da categoria, beneficiados pelo presente acordo, a importância equivalente a 2 (dois) dias do salário, sendo um dia em maio e outro em novembro de 2016, limitado ao teto de R$ 150,00 (cento e cinquenta reais), já reajustados.</w:t>
      </w:r>
    </w:p>
    <w:p w:rsidR="00F2329A" w:rsidRDefault="00F2329A" w:rsidP="00F2329A">
      <w:pPr>
        <w:pStyle w:val="NormalWeb"/>
        <w:shd w:val="clear" w:color="auto" w:fill="FFFFFF"/>
        <w:rPr>
          <w:rFonts w:ascii="Arial" w:hAnsi="Arial" w:cs="Arial"/>
          <w:color w:val="333333"/>
          <w:sz w:val="19"/>
          <w:szCs w:val="19"/>
        </w:rPr>
      </w:pPr>
      <w:r>
        <w:rPr>
          <w:rFonts w:ascii="Arial" w:hAnsi="Arial" w:cs="Arial"/>
          <w:color w:val="333333"/>
          <w:sz w:val="19"/>
          <w:szCs w:val="19"/>
        </w:rPr>
        <w:br/>
        <w:t>CLÁUSULA QUADRAGÉSIMA NONA - DESCONTO PATRONAL</w:t>
      </w:r>
    </w:p>
    <w:p w:rsidR="00F2329A" w:rsidRDefault="00F2329A" w:rsidP="00F2329A">
      <w:pPr>
        <w:pStyle w:val="NormalWeb"/>
        <w:shd w:val="clear" w:color="auto" w:fill="FFFFFF"/>
        <w:rPr>
          <w:rFonts w:ascii="Arial" w:hAnsi="Arial" w:cs="Arial"/>
          <w:color w:val="333333"/>
          <w:sz w:val="19"/>
          <w:szCs w:val="19"/>
        </w:rPr>
      </w:pPr>
      <w:r>
        <w:rPr>
          <w:rFonts w:ascii="Arial" w:hAnsi="Arial" w:cs="Arial"/>
          <w:color w:val="333333"/>
          <w:sz w:val="19"/>
          <w:szCs w:val="19"/>
        </w:rPr>
        <w:br/>
        <w:t>Os empregadores, de acordo com deliberação da Assembleia Geral, recolherão, até o dia 06 (seis) de junho de 2016 (dois mil e dezesseis), ao SINDICATO DA INDÚSTRIA DE REPARAÇÃO DE VEÍCULOS E ACESSÓRIOS NO ESTADO DO RIO GRANDE DO SUL, a importância equivalente a 6% (seis por cento) do total da folha de pagamento do mês de maio de 2016 (dois mil e dezesseis), calculada sobre os salários já reajustados.</w:t>
      </w:r>
      <w:r>
        <w:rPr>
          <w:rFonts w:ascii="Arial" w:hAnsi="Arial" w:cs="Arial"/>
          <w:color w:val="333333"/>
          <w:sz w:val="19"/>
          <w:szCs w:val="19"/>
        </w:rPr>
        <w:br/>
        <w:t>Parágrafo Primeiro: Para os autônomos e microempresas sem empregados, fica estabelecido um valor único equivalente a R$ 100,00 (cem reais), que deverá ser pago até o dia 06 (seis) de junho de 2016 (dois mil e dezesseis).</w:t>
      </w:r>
      <w:r>
        <w:rPr>
          <w:rFonts w:ascii="Arial" w:hAnsi="Arial" w:cs="Arial"/>
          <w:color w:val="333333"/>
          <w:sz w:val="19"/>
          <w:szCs w:val="19"/>
        </w:rPr>
        <w:br/>
        <w:t xml:space="preserve">Parágrafo Segundo: O não pagamento da importância prevista no caput e parágrafo primeiro </w:t>
      </w:r>
      <w:proofErr w:type="gramStart"/>
      <w:r>
        <w:rPr>
          <w:rFonts w:ascii="Arial" w:hAnsi="Arial" w:cs="Arial"/>
          <w:color w:val="333333"/>
          <w:sz w:val="19"/>
          <w:szCs w:val="19"/>
        </w:rPr>
        <w:t>supra implicará</w:t>
      </w:r>
      <w:proofErr w:type="gramEnd"/>
      <w:r>
        <w:rPr>
          <w:rFonts w:ascii="Arial" w:hAnsi="Arial" w:cs="Arial"/>
          <w:color w:val="333333"/>
          <w:sz w:val="19"/>
          <w:szCs w:val="19"/>
        </w:rPr>
        <w:t xml:space="preserve"> em multa de 2% (dois por cento) sobre o valor a ser recolhido, acrescido de juros de mora de 1% (um por cento) ao mês e correção monetária pelo índice do INPC (IBGE) pro rata, em favor do Sindicato patronal.</w:t>
      </w:r>
    </w:p>
    <w:p w:rsidR="00F2329A" w:rsidRDefault="00F2329A" w:rsidP="00F2329A">
      <w:pPr>
        <w:pStyle w:val="NormalWeb"/>
        <w:shd w:val="clear" w:color="auto" w:fill="FFFFFF"/>
        <w:rPr>
          <w:rFonts w:ascii="Arial" w:hAnsi="Arial" w:cs="Arial"/>
          <w:color w:val="333333"/>
          <w:sz w:val="19"/>
          <w:szCs w:val="19"/>
        </w:rPr>
      </w:pPr>
      <w:r>
        <w:rPr>
          <w:rFonts w:ascii="Arial" w:hAnsi="Arial" w:cs="Arial"/>
          <w:color w:val="333333"/>
          <w:sz w:val="19"/>
          <w:szCs w:val="19"/>
        </w:rPr>
        <w:t>Outras disposições sobre representação e organização</w:t>
      </w:r>
    </w:p>
    <w:p w:rsidR="00F2329A" w:rsidRDefault="00F2329A" w:rsidP="00F2329A">
      <w:pPr>
        <w:pStyle w:val="NormalWeb"/>
        <w:shd w:val="clear" w:color="auto" w:fill="FFFFFF"/>
        <w:rPr>
          <w:rFonts w:ascii="Arial" w:hAnsi="Arial" w:cs="Arial"/>
          <w:color w:val="333333"/>
          <w:sz w:val="19"/>
          <w:szCs w:val="19"/>
        </w:rPr>
      </w:pPr>
      <w:r>
        <w:rPr>
          <w:rFonts w:ascii="Arial" w:hAnsi="Arial" w:cs="Arial"/>
          <w:color w:val="333333"/>
          <w:sz w:val="19"/>
          <w:szCs w:val="19"/>
        </w:rPr>
        <w:br/>
        <w:t>CLÁUSULA QUINQUAGÉSIMA - ENQUADRAMENTO SINDICAL</w:t>
      </w:r>
    </w:p>
    <w:p w:rsidR="00F2329A" w:rsidRDefault="00F2329A" w:rsidP="00F2329A">
      <w:pPr>
        <w:pStyle w:val="NormalWeb"/>
        <w:shd w:val="clear" w:color="auto" w:fill="FFFFFF"/>
        <w:rPr>
          <w:rFonts w:ascii="Arial" w:hAnsi="Arial" w:cs="Arial"/>
          <w:color w:val="333333"/>
          <w:sz w:val="19"/>
          <w:szCs w:val="19"/>
        </w:rPr>
      </w:pPr>
      <w:r>
        <w:rPr>
          <w:rFonts w:ascii="Arial" w:hAnsi="Arial" w:cs="Arial"/>
          <w:color w:val="333333"/>
          <w:sz w:val="19"/>
          <w:szCs w:val="19"/>
        </w:rPr>
        <w:lastRenderedPageBreak/>
        <w:br/>
        <w:t xml:space="preserve">O enquadramento das categorias econômica e profissional representadas pelos sindicatos convenentes se dá na forma do Quadro Anexo ao artigo 577 da CLT, dentro </w:t>
      </w:r>
      <w:proofErr w:type="gramStart"/>
      <w:r>
        <w:rPr>
          <w:rFonts w:ascii="Arial" w:hAnsi="Arial" w:cs="Arial"/>
          <w:color w:val="333333"/>
          <w:sz w:val="19"/>
          <w:szCs w:val="19"/>
        </w:rPr>
        <w:t>do 14</w:t>
      </w:r>
      <w:proofErr w:type="gramEnd"/>
      <w:r>
        <w:rPr>
          <w:rFonts w:ascii="Arial" w:hAnsi="Arial" w:cs="Arial"/>
          <w:color w:val="333333"/>
          <w:sz w:val="19"/>
          <w:szCs w:val="19"/>
        </w:rPr>
        <w:t xml:space="preserve"> ° GRUPO - Indústrias metalúrgicas, mecânica e de material elétrico", respectivamente, "indústria de reparação de veículos e acessórios" e sindicato profissional dos "Trabalhadores nas Indústrias metalúrgicas, mecânica e de material elétrico".</w:t>
      </w:r>
    </w:p>
    <w:p w:rsidR="00F2329A" w:rsidRDefault="00F2329A" w:rsidP="00F2329A">
      <w:pPr>
        <w:pStyle w:val="NormalWeb"/>
        <w:shd w:val="clear" w:color="auto" w:fill="FFFFFF"/>
        <w:rPr>
          <w:rFonts w:ascii="Arial" w:hAnsi="Arial" w:cs="Arial"/>
          <w:color w:val="333333"/>
          <w:sz w:val="19"/>
          <w:szCs w:val="19"/>
        </w:rPr>
      </w:pPr>
      <w:r>
        <w:rPr>
          <w:rFonts w:ascii="Arial" w:hAnsi="Arial" w:cs="Arial"/>
          <w:color w:val="333333"/>
          <w:sz w:val="19"/>
          <w:szCs w:val="19"/>
        </w:rPr>
        <w:br/>
        <w:t>Disposições Gerais</w:t>
      </w:r>
    </w:p>
    <w:p w:rsidR="00F2329A" w:rsidRDefault="00F2329A" w:rsidP="00F2329A">
      <w:pPr>
        <w:pStyle w:val="NormalWeb"/>
        <w:shd w:val="clear" w:color="auto" w:fill="FFFFFF"/>
        <w:rPr>
          <w:rFonts w:ascii="Arial" w:hAnsi="Arial" w:cs="Arial"/>
          <w:color w:val="333333"/>
          <w:sz w:val="19"/>
          <w:szCs w:val="19"/>
        </w:rPr>
      </w:pPr>
      <w:r>
        <w:rPr>
          <w:rFonts w:ascii="Arial" w:hAnsi="Arial" w:cs="Arial"/>
          <w:color w:val="333333"/>
          <w:sz w:val="19"/>
          <w:szCs w:val="19"/>
        </w:rPr>
        <w:t>Mecanismos de Solução de Conflitos</w:t>
      </w:r>
    </w:p>
    <w:p w:rsidR="00F2329A" w:rsidRDefault="00F2329A" w:rsidP="00F2329A">
      <w:pPr>
        <w:pStyle w:val="NormalWeb"/>
        <w:shd w:val="clear" w:color="auto" w:fill="FFFFFF"/>
        <w:rPr>
          <w:rFonts w:ascii="Arial" w:hAnsi="Arial" w:cs="Arial"/>
          <w:color w:val="333333"/>
          <w:sz w:val="19"/>
          <w:szCs w:val="19"/>
        </w:rPr>
      </w:pPr>
      <w:r>
        <w:rPr>
          <w:rFonts w:ascii="Arial" w:hAnsi="Arial" w:cs="Arial"/>
          <w:color w:val="333333"/>
          <w:sz w:val="19"/>
          <w:szCs w:val="19"/>
        </w:rPr>
        <w:br/>
        <w:t>CLÁUSULA QUINQUAGÉSIMA PRIMEIRA - SOLUÇÕES DE DIVERGÊNCIAS</w:t>
      </w:r>
    </w:p>
    <w:p w:rsidR="00F2329A" w:rsidRDefault="00F2329A" w:rsidP="00F2329A">
      <w:pPr>
        <w:pStyle w:val="NormalWeb"/>
        <w:shd w:val="clear" w:color="auto" w:fill="FFFFFF"/>
        <w:rPr>
          <w:rFonts w:ascii="Arial" w:hAnsi="Arial" w:cs="Arial"/>
          <w:color w:val="333333"/>
          <w:sz w:val="19"/>
          <w:szCs w:val="19"/>
        </w:rPr>
      </w:pPr>
      <w:r>
        <w:rPr>
          <w:rFonts w:ascii="Arial" w:hAnsi="Arial" w:cs="Arial"/>
          <w:color w:val="333333"/>
          <w:sz w:val="19"/>
          <w:szCs w:val="19"/>
        </w:rPr>
        <w:br/>
        <w:t>A Justiça do Trabalho resolverá as divergências entre os convenentes.</w:t>
      </w:r>
    </w:p>
    <w:p w:rsidR="00F2329A" w:rsidRDefault="00F2329A" w:rsidP="00F2329A">
      <w:pPr>
        <w:pStyle w:val="NormalWeb"/>
        <w:shd w:val="clear" w:color="auto" w:fill="FFFFFF"/>
        <w:rPr>
          <w:rFonts w:ascii="Arial" w:hAnsi="Arial" w:cs="Arial"/>
          <w:color w:val="333333"/>
          <w:sz w:val="19"/>
          <w:szCs w:val="19"/>
        </w:rPr>
      </w:pPr>
      <w:r>
        <w:rPr>
          <w:rFonts w:ascii="Arial" w:hAnsi="Arial" w:cs="Arial"/>
          <w:color w:val="333333"/>
          <w:sz w:val="19"/>
          <w:szCs w:val="19"/>
        </w:rPr>
        <w:t>Outras Disposições</w:t>
      </w:r>
    </w:p>
    <w:p w:rsidR="00F2329A" w:rsidRDefault="00F2329A" w:rsidP="00F2329A">
      <w:pPr>
        <w:pStyle w:val="NormalWeb"/>
        <w:shd w:val="clear" w:color="auto" w:fill="FFFFFF"/>
        <w:rPr>
          <w:rFonts w:ascii="Arial" w:hAnsi="Arial" w:cs="Arial"/>
          <w:color w:val="333333"/>
          <w:sz w:val="19"/>
          <w:szCs w:val="19"/>
        </w:rPr>
      </w:pPr>
      <w:r>
        <w:rPr>
          <w:rFonts w:ascii="Arial" w:hAnsi="Arial" w:cs="Arial"/>
          <w:color w:val="333333"/>
          <w:sz w:val="19"/>
          <w:szCs w:val="19"/>
        </w:rPr>
        <w:br/>
        <w:t>CLÁUSULA QUINQUAGÉSIMA SEGUNDA - CASOS OMISSOS</w:t>
      </w:r>
    </w:p>
    <w:p w:rsidR="00F2329A" w:rsidRDefault="00F2329A" w:rsidP="00F2329A">
      <w:pPr>
        <w:pStyle w:val="NormalWeb"/>
        <w:shd w:val="clear" w:color="auto" w:fill="FFFFFF"/>
        <w:rPr>
          <w:rFonts w:ascii="Arial" w:hAnsi="Arial" w:cs="Arial"/>
          <w:color w:val="333333"/>
          <w:sz w:val="19"/>
          <w:szCs w:val="19"/>
        </w:rPr>
      </w:pPr>
      <w:r>
        <w:rPr>
          <w:rFonts w:ascii="Arial" w:hAnsi="Arial" w:cs="Arial"/>
          <w:color w:val="333333"/>
          <w:sz w:val="19"/>
          <w:szCs w:val="19"/>
        </w:rPr>
        <w:br/>
        <w:t>Os casos omissos serão regulados pela Consolidação das Leis do Trabalho e por toda a legislação posterior que regula a matéria.</w:t>
      </w:r>
    </w:p>
    <w:p w:rsidR="00F2329A" w:rsidRDefault="00F2329A" w:rsidP="00F2329A">
      <w:pPr>
        <w:pStyle w:val="NormalWeb"/>
        <w:shd w:val="clear" w:color="auto" w:fill="FFFFFF"/>
        <w:rPr>
          <w:rFonts w:ascii="Arial" w:hAnsi="Arial" w:cs="Arial"/>
          <w:color w:val="333333"/>
          <w:sz w:val="19"/>
          <w:szCs w:val="19"/>
        </w:rPr>
      </w:pPr>
      <w:r>
        <w:rPr>
          <w:rFonts w:ascii="Arial" w:hAnsi="Arial" w:cs="Arial"/>
          <w:color w:val="333333"/>
          <w:sz w:val="19"/>
          <w:szCs w:val="19"/>
        </w:rPr>
        <w:br/>
        <w:t>CLÁUSULA QUINQUAGÉSIMA TERCEIRA - RATIFICAÇÃO DE VIGENCIA</w:t>
      </w:r>
    </w:p>
    <w:p w:rsidR="00F2329A" w:rsidRDefault="00F2329A" w:rsidP="00F2329A">
      <w:pPr>
        <w:pStyle w:val="NormalWeb"/>
        <w:shd w:val="clear" w:color="auto" w:fill="FFFFFF"/>
        <w:rPr>
          <w:rFonts w:ascii="Arial" w:hAnsi="Arial" w:cs="Arial"/>
          <w:color w:val="333333"/>
          <w:sz w:val="19"/>
          <w:szCs w:val="19"/>
        </w:rPr>
      </w:pPr>
      <w:r>
        <w:rPr>
          <w:rFonts w:ascii="Arial" w:hAnsi="Arial" w:cs="Arial"/>
          <w:color w:val="333333"/>
          <w:sz w:val="19"/>
          <w:szCs w:val="19"/>
        </w:rPr>
        <w:br/>
        <w:t xml:space="preserve">Todas as partes ora signatárias, de comum acordo, reconhecem e ratificam, para todos os fins de direito, bem como para constar no Sistema Mediador que a Convenção Coletiva de Trabalho 2015/2016, registrada no Mediador sob número RS000922/2015, abrangeu, em todo o clausulado, também os seguintes SINDICATOS DOS TRABALHADORES NAS </w:t>
      </w:r>
      <w:proofErr w:type="gramStart"/>
      <w:r>
        <w:rPr>
          <w:rFonts w:ascii="Arial" w:hAnsi="Arial" w:cs="Arial"/>
          <w:color w:val="333333"/>
          <w:sz w:val="19"/>
          <w:szCs w:val="19"/>
        </w:rPr>
        <w:t>INDUSTRIAS</w:t>
      </w:r>
      <w:proofErr w:type="gramEnd"/>
      <w:r>
        <w:rPr>
          <w:rFonts w:ascii="Arial" w:hAnsi="Arial" w:cs="Arial"/>
          <w:color w:val="333333"/>
          <w:sz w:val="19"/>
          <w:szCs w:val="19"/>
        </w:rPr>
        <w:t xml:space="preserve"> METALÚRGICAS MECANICAS E DE MATERIAL ELÉTRICO: </w:t>
      </w:r>
      <w:proofErr w:type="spellStart"/>
      <w:r>
        <w:rPr>
          <w:rFonts w:ascii="Arial" w:hAnsi="Arial" w:cs="Arial"/>
          <w:color w:val="333333"/>
          <w:sz w:val="19"/>
          <w:szCs w:val="19"/>
        </w:rPr>
        <w:t>Horizontina</w:t>
      </w:r>
      <w:proofErr w:type="spellEnd"/>
      <w:r>
        <w:rPr>
          <w:rFonts w:ascii="Arial" w:hAnsi="Arial" w:cs="Arial"/>
          <w:color w:val="333333"/>
          <w:sz w:val="19"/>
          <w:szCs w:val="19"/>
        </w:rPr>
        <w:t xml:space="preserve">, Santa Cruz do Sul, Santa Maria, São Leopoldo, Cachoeira do Sul e Passo Fundo, bem como as suas bases e, mais, ratificam que a vigência da referida Convenção, para todos os </w:t>
      </w:r>
      <w:proofErr w:type="spellStart"/>
      <w:r>
        <w:rPr>
          <w:rFonts w:ascii="Arial" w:hAnsi="Arial" w:cs="Arial"/>
          <w:color w:val="333333"/>
          <w:sz w:val="19"/>
          <w:szCs w:val="19"/>
        </w:rPr>
        <w:t>firmatários</w:t>
      </w:r>
      <w:proofErr w:type="spellEnd"/>
      <w:r>
        <w:rPr>
          <w:rFonts w:ascii="Arial" w:hAnsi="Arial" w:cs="Arial"/>
          <w:color w:val="333333"/>
          <w:sz w:val="19"/>
          <w:szCs w:val="19"/>
        </w:rPr>
        <w:t xml:space="preserve"> originais e mais os antes citados incluiu o período de 01/05/2015 a 30/04/2016, e não como constou com vigência até 30 de março de 2016, eis que a data base da categoria é 01 de maio e assim continua pactuado.</w:t>
      </w:r>
    </w:p>
    <w:p w:rsidR="00F2329A" w:rsidRDefault="00F2329A" w:rsidP="00F2329A">
      <w:pPr>
        <w:pStyle w:val="NormalWeb"/>
        <w:shd w:val="clear" w:color="auto" w:fill="FFFFFF"/>
        <w:rPr>
          <w:rFonts w:ascii="Arial" w:hAnsi="Arial" w:cs="Arial"/>
          <w:color w:val="333333"/>
          <w:sz w:val="19"/>
          <w:szCs w:val="19"/>
        </w:rPr>
      </w:pPr>
      <w:r>
        <w:rPr>
          <w:rFonts w:ascii="Arial" w:hAnsi="Arial" w:cs="Arial"/>
          <w:color w:val="333333"/>
          <w:sz w:val="19"/>
          <w:szCs w:val="19"/>
        </w:rPr>
        <w:t> </w:t>
      </w:r>
    </w:p>
    <w:p w:rsidR="00F2329A" w:rsidRDefault="00F2329A" w:rsidP="00F2329A">
      <w:pPr>
        <w:pStyle w:val="NormalWeb"/>
        <w:shd w:val="clear" w:color="auto" w:fill="FFFFFF"/>
        <w:rPr>
          <w:rFonts w:ascii="Arial" w:hAnsi="Arial" w:cs="Arial"/>
          <w:color w:val="333333"/>
          <w:sz w:val="19"/>
          <w:szCs w:val="19"/>
        </w:rPr>
      </w:pPr>
      <w:r>
        <w:rPr>
          <w:rFonts w:ascii="Arial" w:hAnsi="Arial" w:cs="Arial"/>
          <w:color w:val="333333"/>
          <w:sz w:val="19"/>
          <w:szCs w:val="19"/>
        </w:rPr>
        <w:t>LAURO WAGNER MAGNAGO</w:t>
      </w:r>
      <w:r>
        <w:rPr>
          <w:rFonts w:ascii="Arial" w:hAnsi="Arial" w:cs="Arial"/>
          <w:color w:val="333333"/>
          <w:sz w:val="19"/>
          <w:szCs w:val="19"/>
        </w:rPr>
        <w:br/>
        <w:t>Procurador</w:t>
      </w:r>
      <w:r>
        <w:rPr>
          <w:rFonts w:ascii="Arial" w:hAnsi="Arial" w:cs="Arial"/>
          <w:color w:val="333333"/>
          <w:sz w:val="19"/>
          <w:szCs w:val="19"/>
        </w:rPr>
        <w:br/>
        <w:t>FEDERACAO TRAB IND MET MECANICAS MAT ELETR DO ESTADO RS</w:t>
      </w:r>
    </w:p>
    <w:p w:rsidR="00F2329A" w:rsidRDefault="00F2329A" w:rsidP="00F2329A">
      <w:pPr>
        <w:pStyle w:val="NormalWeb"/>
        <w:shd w:val="clear" w:color="auto" w:fill="FFFFFF"/>
        <w:rPr>
          <w:rFonts w:ascii="Arial" w:hAnsi="Arial" w:cs="Arial"/>
          <w:color w:val="333333"/>
          <w:sz w:val="19"/>
          <w:szCs w:val="19"/>
        </w:rPr>
      </w:pPr>
      <w:r>
        <w:rPr>
          <w:rFonts w:ascii="Arial" w:hAnsi="Arial" w:cs="Arial"/>
          <w:color w:val="333333"/>
          <w:sz w:val="19"/>
          <w:szCs w:val="19"/>
        </w:rPr>
        <w:t> </w:t>
      </w:r>
    </w:p>
    <w:p w:rsidR="00F2329A" w:rsidRDefault="00F2329A" w:rsidP="00F2329A">
      <w:pPr>
        <w:pStyle w:val="NormalWeb"/>
        <w:shd w:val="clear" w:color="auto" w:fill="FFFFFF"/>
        <w:rPr>
          <w:rFonts w:ascii="Arial" w:hAnsi="Arial" w:cs="Arial"/>
          <w:color w:val="333333"/>
          <w:sz w:val="19"/>
          <w:szCs w:val="19"/>
        </w:rPr>
      </w:pPr>
      <w:r>
        <w:rPr>
          <w:rFonts w:ascii="Arial" w:hAnsi="Arial" w:cs="Arial"/>
          <w:color w:val="333333"/>
          <w:sz w:val="19"/>
          <w:szCs w:val="19"/>
        </w:rPr>
        <w:t>LAURO WAGNER MAGNAGO</w:t>
      </w:r>
      <w:r>
        <w:rPr>
          <w:rFonts w:ascii="Arial" w:hAnsi="Arial" w:cs="Arial"/>
          <w:color w:val="333333"/>
          <w:sz w:val="19"/>
          <w:szCs w:val="19"/>
        </w:rPr>
        <w:br/>
        <w:t>Procurador</w:t>
      </w:r>
      <w:r>
        <w:rPr>
          <w:rFonts w:ascii="Arial" w:hAnsi="Arial" w:cs="Arial"/>
          <w:color w:val="333333"/>
          <w:sz w:val="19"/>
          <w:szCs w:val="19"/>
        </w:rPr>
        <w:br/>
        <w:t>SIND DOS TRAB NAS INDS MET MEC E DE MAT ELET DE PALEGRE</w:t>
      </w:r>
    </w:p>
    <w:p w:rsidR="00F2329A" w:rsidRDefault="00F2329A" w:rsidP="00F2329A">
      <w:pPr>
        <w:pStyle w:val="NormalWeb"/>
        <w:shd w:val="clear" w:color="auto" w:fill="FFFFFF"/>
        <w:rPr>
          <w:rFonts w:ascii="Arial" w:hAnsi="Arial" w:cs="Arial"/>
          <w:color w:val="333333"/>
          <w:sz w:val="19"/>
          <w:szCs w:val="19"/>
        </w:rPr>
      </w:pPr>
      <w:r>
        <w:rPr>
          <w:rFonts w:ascii="Arial" w:hAnsi="Arial" w:cs="Arial"/>
          <w:color w:val="333333"/>
          <w:sz w:val="19"/>
          <w:szCs w:val="19"/>
        </w:rPr>
        <w:t> </w:t>
      </w:r>
    </w:p>
    <w:p w:rsidR="00F2329A" w:rsidRDefault="00F2329A" w:rsidP="00F2329A">
      <w:pPr>
        <w:pStyle w:val="NormalWeb"/>
        <w:shd w:val="clear" w:color="auto" w:fill="FFFFFF"/>
        <w:rPr>
          <w:rFonts w:ascii="Arial" w:hAnsi="Arial" w:cs="Arial"/>
          <w:color w:val="333333"/>
          <w:sz w:val="19"/>
          <w:szCs w:val="19"/>
        </w:rPr>
      </w:pPr>
      <w:r>
        <w:rPr>
          <w:rFonts w:ascii="Arial" w:hAnsi="Arial" w:cs="Arial"/>
          <w:color w:val="333333"/>
          <w:sz w:val="19"/>
          <w:szCs w:val="19"/>
        </w:rPr>
        <w:t>LAURO WAGNER MAGNAGO</w:t>
      </w:r>
      <w:r>
        <w:rPr>
          <w:rFonts w:ascii="Arial" w:hAnsi="Arial" w:cs="Arial"/>
          <w:color w:val="333333"/>
          <w:sz w:val="19"/>
          <w:szCs w:val="19"/>
        </w:rPr>
        <w:br/>
        <w:t>Procurador</w:t>
      </w:r>
      <w:r>
        <w:rPr>
          <w:rFonts w:ascii="Arial" w:hAnsi="Arial" w:cs="Arial"/>
          <w:color w:val="333333"/>
          <w:sz w:val="19"/>
          <w:szCs w:val="19"/>
        </w:rPr>
        <w:br/>
        <w:t xml:space="preserve">SINDICATO DOS TRABALHADORES NAS </w:t>
      </w:r>
      <w:proofErr w:type="spellStart"/>
      <w:r>
        <w:rPr>
          <w:rFonts w:ascii="Arial" w:hAnsi="Arial" w:cs="Arial"/>
          <w:color w:val="333333"/>
          <w:sz w:val="19"/>
          <w:szCs w:val="19"/>
        </w:rPr>
        <w:t>IND.METALURGICAS,</w:t>
      </w:r>
      <w:proofErr w:type="spellEnd"/>
      <w:r>
        <w:rPr>
          <w:rFonts w:ascii="Arial" w:hAnsi="Arial" w:cs="Arial"/>
          <w:color w:val="333333"/>
          <w:sz w:val="19"/>
          <w:szCs w:val="19"/>
        </w:rPr>
        <w:t xml:space="preserve"> MECANICAS E DE MATERIAL ELETRICO DE CANOAS E NOVA SANTA </w:t>
      </w:r>
      <w:proofErr w:type="gramStart"/>
      <w:r>
        <w:rPr>
          <w:rFonts w:ascii="Arial" w:hAnsi="Arial" w:cs="Arial"/>
          <w:color w:val="333333"/>
          <w:sz w:val="19"/>
          <w:szCs w:val="19"/>
        </w:rPr>
        <w:t>RITA</w:t>
      </w:r>
      <w:proofErr w:type="gramEnd"/>
    </w:p>
    <w:p w:rsidR="00F2329A" w:rsidRDefault="00F2329A" w:rsidP="00F2329A">
      <w:pPr>
        <w:pStyle w:val="NormalWeb"/>
        <w:shd w:val="clear" w:color="auto" w:fill="FFFFFF"/>
        <w:rPr>
          <w:rFonts w:ascii="Arial" w:hAnsi="Arial" w:cs="Arial"/>
          <w:color w:val="333333"/>
          <w:sz w:val="19"/>
          <w:szCs w:val="19"/>
        </w:rPr>
      </w:pPr>
      <w:r>
        <w:rPr>
          <w:rFonts w:ascii="Arial" w:hAnsi="Arial" w:cs="Arial"/>
          <w:color w:val="333333"/>
          <w:sz w:val="19"/>
          <w:szCs w:val="19"/>
        </w:rPr>
        <w:lastRenderedPageBreak/>
        <w:t> </w:t>
      </w:r>
    </w:p>
    <w:p w:rsidR="00F2329A" w:rsidRDefault="00F2329A" w:rsidP="00F2329A">
      <w:pPr>
        <w:pStyle w:val="NormalWeb"/>
        <w:shd w:val="clear" w:color="auto" w:fill="FFFFFF"/>
        <w:rPr>
          <w:rFonts w:ascii="Arial" w:hAnsi="Arial" w:cs="Arial"/>
          <w:color w:val="333333"/>
          <w:sz w:val="19"/>
          <w:szCs w:val="19"/>
        </w:rPr>
      </w:pPr>
      <w:r>
        <w:rPr>
          <w:rFonts w:ascii="Arial" w:hAnsi="Arial" w:cs="Arial"/>
          <w:color w:val="333333"/>
          <w:sz w:val="19"/>
          <w:szCs w:val="19"/>
        </w:rPr>
        <w:t>LAURO WAGNER MAGNAGO</w:t>
      </w:r>
      <w:r>
        <w:rPr>
          <w:rFonts w:ascii="Arial" w:hAnsi="Arial" w:cs="Arial"/>
          <w:color w:val="333333"/>
          <w:sz w:val="19"/>
          <w:szCs w:val="19"/>
        </w:rPr>
        <w:br/>
        <w:t>Procurador</w:t>
      </w:r>
      <w:r>
        <w:rPr>
          <w:rFonts w:ascii="Arial" w:hAnsi="Arial" w:cs="Arial"/>
          <w:color w:val="333333"/>
          <w:sz w:val="19"/>
          <w:szCs w:val="19"/>
        </w:rPr>
        <w:br/>
        <w:t>SIND DOS TRAB NAS IND MET MEC E DE MAT ELETR CANELA</w:t>
      </w:r>
    </w:p>
    <w:p w:rsidR="00F2329A" w:rsidRDefault="00F2329A" w:rsidP="00F2329A">
      <w:pPr>
        <w:pStyle w:val="NormalWeb"/>
        <w:shd w:val="clear" w:color="auto" w:fill="FFFFFF"/>
        <w:rPr>
          <w:rFonts w:ascii="Arial" w:hAnsi="Arial" w:cs="Arial"/>
          <w:color w:val="333333"/>
          <w:sz w:val="19"/>
          <w:szCs w:val="19"/>
        </w:rPr>
      </w:pPr>
      <w:r>
        <w:rPr>
          <w:rFonts w:ascii="Arial" w:hAnsi="Arial" w:cs="Arial"/>
          <w:color w:val="333333"/>
          <w:sz w:val="19"/>
          <w:szCs w:val="19"/>
        </w:rPr>
        <w:t> </w:t>
      </w:r>
    </w:p>
    <w:p w:rsidR="00F2329A" w:rsidRDefault="00F2329A" w:rsidP="00F2329A">
      <w:pPr>
        <w:pStyle w:val="NormalWeb"/>
        <w:shd w:val="clear" w:color="auto" w:fill="FFFFFF"/>
        <w:rPr>
          <w:rFonts w:ascii="Arial" w:hAnsi="Arial" w:cs="Arial"/>
          <w:color w:val="333333"/>
          <w:sz w:val="19"/>
          <w:szCs w:val="19"/>
        </w:rPr>
      </w:pPr>
      <w:r>
        <w:rPr>
          <w:rFonts w:ascii="Arial" w:hAnsi="Arial" w:cs="Arial"/>
          <w:color w:val="333333"/>
          <w:sz w:val="19"/>
          <w:szCs w:val="19"/>
        </w:rPr>
        <w:t>LAURO WAGNER MAGNAGO</w:t>
      </w:r>
      <w:r>
        <w:rPr>
          <w:rFonts w:ascii="Arial" w:hAnsi="Arial" w:cs="Arial"/>
          <w:color w:val="333333"/>
          <w:sz w:val="19"/>
          <w:szCs w:val="19"/>
        </w:rPr>
        <w:br/>
        <w:t>Procurador</w:t>
      </w:r>
      <w:r>
        <w:rPr>
          <w:rFonts w:ascii="Arial" w:hAnsi="Arial" w:cs="Arial"/>
          <w:color w:val="333333"/>
          <w:sz w:val="19"/>
          <w:szCs w:val="19"/>
        </w:rPr>
        <w:br/>
        <w:t xml:space="preserve">SINDICATO DOS TRABALHADORES NAS </w:t>
      </w:r>
      <w:proofErr w:type="gramStart"/>
      <w:r>
        <w:rPr>
          <w:rFonts w:ascii="Arial" w:hAnsi="Arial" w:cs="Arial"/>
          <w:color w:val="333333"/>
          <w:sz w:val="19"/>
          <w:szCs w:val="19"/>
        </w:rPr>
        <w:t>INDUSTRIAS</w:t>
      </w:r>
      <w:proofErr w:type="gramEnd"/>
      <w:r>
        <w:rPr>
          <w:rFonts w:ascii="Arial" w:hAnsi="Arial" w:cs="Arial"/>
          <w:color w:val="333333"/>
          <w:sz w:val="19"/>
          <w:szCs w:val="19"/>
        </w:rPr>
        <w:t xml:space="preserve"> METALURGICAS MECANICAS E DE MATERIAL ELETRICO E ELETRONICO DE SAO SEBASTIAO DO CAI</w:t>
      </w:r>
    </w:p>
    <w:p w:rsidR="00F2329A" w:rsidRDefault="00F2329A" w:rsidP="00F2329A">
      <w:pPr>
        <w:pStyle w:val="NormalWeb"/>
        <w:shd w:val="clear" w:color="auto" w:fill="FFFFFF"/>
        <w:rPr>
          <w:rFonts w:ascii="Arial" w:hAnsi="Arial" w:cs="Arial"/>
          <w:color w:val="333333"/>
          <w:sz w:val="19"/>
          <w:szCs w:val="19"/>
        </w:rPr>
      </w:pPr>
      <w:r>
        <w:rPr>
          <w:rFonts w:ascii="Arial" w:hAnsi="Arial" w:cs="Arial"/>
          <w:color w:val="333333"/>
          <w:sz w:val="19"/>
          <w:szCs w:val="19"/>
        </w:rPr>
        <w:t> </w:t>
      </w:r>
    </w:p>
    <w:p w:rsidR="00F2329A" w:rsidRDefault="00F2329A" w:rsidP="00F2329A">
      <w:pPr>
        <w:pStyle w:val="NormalWeb"/>
        <w:shd w:val="clear" w:color="auto" w:fill="FFFFFF"/>
        <w:rPr>
          <w:rFonts w:ascii="Arial" w:hAnsi="Arial" w:cs="Arial"/>
          <w:color w:val="333333"/>
          <w:sz w:val="19"/>
          <w:szCs w:val="19"/>
        </w:rPr>
      </w:pPr>
      <w:r>
        <w:rPr>
          <w:rFonts w:ascii="Arial" w:hAnsi="Arial" w:cs="Arial"/>
          <w:color w:val="333333"/>
          <w:sz w:val="19"/>
          <w:szCs w:val="19"/>
        </w:rPr>
        <w:t>LAURO WAGNER MAGNAGO</w:t>
      </w:r>
      <w:r>
        <w:rPr>
          <w:rFonts w:ascii="Arial" w:hAnsi="Arial" w:cs="Arial"/>
          <w:color w:val="333333"/>
          <w:sz w:val="19"/>
          <w:szCs w:val="19"/>
        </w:rPr>
        <w:br/>
        <w:t>Procurador</w:t>
      </w:r>
      <w:r>
        <w:rPr>
          <w:rFonts w:ascii="Arial" w:hAnsi="Arial" w:cs="Arial"/>
          <w:color w:val="333333"/>
          <w:sz w:val="19"/>
          <w:szCs w:val="19"/>
        </w:rPr>
        <w:br/>
        <w:t>SIND DOS TRAB NAS IND MET MEC E MAT ELET DE CARAZINHO</w:t>
      </w:r>
    </w:p>
    <w:p w:rsidR="00F2329A" w:rsidRDefault="00F2329A" w:rsidP="00F2329A">
      <w:pPr>
        <w:pStyle w:val="NormalWeb"/>
        <w:shd w:val="clear" w:color="auto" w:fill="FFFFFF"/>
        <w:rPr>
          <w:rFonts w:ascii="Arial" w:hAnsi="Arial" w:cs="Arial"/>
          <w:color w:val="333333"/>
          <w:sz w:val="19"/>
          <w:szCs w:val="19"/>
        </w:rPr>
      </w:pPr>
      <w:r>
        <w:rPr>
          <w:rFonts w:ascii="Arial" w:hAnsi="Arial" w:cs="Arial"/>
          <w:color w:val="333333"/>
          <w:sz w:val="19"/>
          <w:szCs w:val="19"/>
        </w:rPr>
        <w:t> </w:t>
      </w:r>
    </w:p>
    <w:p w:rsidR="00F2329A" w:rsidRDefault="00F2329A" w:rsidP="00F2329A">
      <w:pPr>
        <w:pStyle w:val="NormalWeb"/>
        <w:shd w:val="clear" w:color="auto" w:fill="FFFFFF"/>
        <w:rPr>
          <w:rFonts w:ascii="Arial" w:hAnsi="Arial" w:cs="Arial"/>
          <w:color w:val="333333"/>
          <w:sz w:val="19"/>
          <w:szCs w:val="19"/>
        </w:rPr>
      </w:pPr>
      <w:r>
        <w:rPr>
          <w:rFonts w:ascii="Arial" w:hAnsi="Arial" w:cs="Arial"/>
          <w:color w:val="333333"/>
          <w:sz w:val="19"/>
          <w:szCs w:val="19"/>
        </w:rPr>
        <w:t>LAURO WAGNER MAGNAGO</w:t>
      </w:r>
      <w:r>
        <w:rPr>
          <w:rFonts w:ascii="Arial" w:hAnsi="Arial" w:cs="Arial"/>
          <w:color w:val="333333"/>
          <w:sz w:val="19"/>
          <w:szCs w:val="19"/>
        </w:rPr>
        <w:br/>
        <w:t>Procurador</w:t>
      </w:r>
      <w:r>
        <w:rPr>
          <w:rFonts w:ascii="Arial" w:hAnsi="Arial" w:cs="Arial"/>
          <w:color w:val="333333"/>
          <w:sz w:val="19"/>
          <w:szCs w:val="19"/>
        </w:rPr>
        <w:br/>
        <w:t>SIND DOS TRAB NAS IND METMEC E DE MAT ELETR DE S ANGELO</w:t>
      </w:r>
    </w:p>
    <w:p w:rsidR="00F2329A" w:rsidRDefault="00F2329A" w:rsidP="00F2329A">
      <w:pPr>
        <w:pStyle w:val="NormalWeb"/>
        <w:shd w:val="clear" w:color="auto" w:fill="FFFFFF"/>
        <w:rPr>
          <w:rFonts w:ascii="Arial" w:hAnsi="Arial" w:cs="Arial"/>
          <w:color w:val="333333"/>
          <w:sz w:val="19"/>
          <w:szCs w:val="19"/>
        </w:rPr>
      </w:pPr>
      <w:r>
        <w:rPr>
          <w:rFonts w:ascii="Arial" w:hAnsi="Arial" w:cs="Arial"/>
          <w:color w:val="333333"/>
          <w:sz w:val="19"/>
          <w:szCs w:val="19"/>
        </w:rPr>
        <w:t> </w:t>
      </w:r>
    </w:p>
    <w:p w:rsidR="00F2329A" w:rsidRDefault="00F2329A" w:rsidP="00F2329A">
      <w:pPr>
        <w:pStyle w:val="NormalWeb"/>
        <w:shd w:val="clear" w:color="auto" w:fill="FFFFFF"/>
        <w:rPr>
          <w:rFonts w:ascii="Arial" w:hAnsi="Arial" w:cs="Arial"/>
          <w:color w:val="333333"/>
          <w:sz w:val="19"/>
          <w:szCs w:val="19"/>
        </w:rPr>
      </w:pPr>
      <w:r>
        <w:rPr>
          <w:rFonts w:ascii="Arial" w:hAnsi="Arial" w:cs="Arial"/>
          <w:color w:val="333333"/>
          <w:sz w:val="19"/>
          <w:szCs w:val="19"/>
        </w:rPr>
        <w:t>LAURO WAGNER MAGNAGO</w:t>
      </w:r>
      <w:r>
        <w:rPr>
          <w:rFonts w:ascii="Arial" w:hAnsi="Arial" w:cs="Arial"/>
          <w:color w:val="333333"/>
          <w:sz w:val="19"/>
          <w:szCs w:val="19"/>
        </w:rPr>
        <w:br/>
        <w:t>Procurador</w:t>
      </w:r>
      <w:r>
        <w:rPr>
          <w:rFonts w:ascii="Arial" w:hAnsi="Arial" w:cs="Arial"/>
          <w:color w:val="333333"/>
          <w:sz w:val="19"/>
          <w:szCs w:val="19"/>
        </w:rPr>
        <w:br/>
        <w:t xml:space="preserve">SINDICATO </w:t>
      </w:r>
      <w:proofErr w:type="gramStart"/>
      <w:r>
        <w:rPr>
          <w:rFonts w:ascii="Arial" w:hAnsi="Arial" w:cs="Arial"/>
          <w:color w:val="333333"/>
          <w:sz w:val="19"/>
          <w:szCs w:val="19"/>
        </w:rPr>
        <w:t>DOS TE</w:t>
      </w:r>
      <w:proofErr w:type="gramEnd"/>
      <w:r>
        <w:rPr>
          <w:rFonts w:ascii="Arial" w:hAnsi="Arial" w:cs="Arial"/>
          <w:color w:val="333333"/>
          <w:sz w:val="19"/>
          <w:szCs w:val="19"/>
        </w:rPr>
        <w:t xml:space="preserve"> NAS IND MET MEC E MAT ELE DE SAPIRANGA</w:t>
      </w:r>
    </w:p>
    <w:p w:rsidR="00F2329A" w:rsidRDefault="00F2329A" w:rsidP="00F2329A">
      <w:pPr>
        <w:pStyle w:val="NormalWeb"/>
        <w:shd w:val="clear" w:color="auto" w:fill="FFFFFF"/>
        <w:rPr>
          <w:rFonts w:ascii="Arial" w:hAnsi="Arial" w:cs="Arial"/>
          <w:color w:val="333333"/>
          <w:sz w:val="19"/>
          <w:szCs w:val="19"/>
        </w:rPr>
      </w:pPr>
      <w:r>
        <w:rPr>
          <w:rFonts w:ascii="Arial" w:hAnsi="Arial" w:cs="Arial"/>
          <w:color w:val="333333"/>
          <w:sz w:val="19"/>
          <w:szCs w:val="19"/>
        </w:rPr>
        <w:t> </w:t>
      </w:r>
    </w:p>
    <w:p w:rsidR="00F2329A" w:rsidRDefault="00F2329A" w:rsidP="00F2329A">
      <w:pPr>
        <w:pStyle w:val="NormalWeb"/>
        <w:shd w:val="clear" w:color="auto" w:fill="FFFFFF"/>
        <w:rPr>
          <w:rFonts w:ascii="Arial" w:hAnsi="Arial" w:cs="Arial"/>
          <w:color w:val="333333"/>
          <w:sz w:val="19"/>
          <w:szCs w:val="19"/>
        </w:rPr>
      </w:pPr>
      <w:r>
        <w:rPr>
          <w:rFonts w:ascii="Arial" w:hAnsi="Arial" w:cs="Arial"/>
          <w:color w:val="333333"/>
          <w:sz w:val="19"/>
          <w:szCs w:val="19"/>
        </w:rPr>
        <w:t>LAURO WAGNER MAGNAGO</w:t>
      </w:r>
      <w:r>
        <w:rPr>
          <w:rFonts w:ascii="Arial" w:hAnsi="Arial" w:cs="Arial"/>
          <w:color w:val="333333"/>
          <w:sz w:val="19"/>
          <w:szCs w:val="19"/>
        </w:rPr>
        <w:br/>
        <w:t>Procurador</w:t>
      </w:r>
      <w:r>
        <w:rPr>
          <w:rFonts w:ascii="Arial" w:hAnsi="Arial" w:cs="Arial"/>
          <w:color w:val="333333"/>
          <w:sz w:val="19"/>
          <w:szCs w:val="19"/>
        </w:rPr>
        <w:br/>
        <w:t>S T I METALURGICAS MECANICAS MATERIAL ELETRICO VACARIA</w:t>
      </w:r>
    </w:p>
    <w:p w:rsidR="00F2329A" w:rsidRDefault="00F2329A" w:rsidP="00F2329A">
      <w:pPr>
        <w:pStyle w:val="NormalWeb"/>
        <w:shd w:val="clear" w:color="auto" w:fill="FFFFFF"/>
        <w:rPr>
          <w:rFonts w:ascii="Arial" w:hAnsi="Arial" w:cs="Arial"/>
          <w:color w:val="333333"/>
          <w:sz w:val="19"/>
          <w:szCs w:val="19"/>
        </w:rPr>
      </w:pPr>
      <w:r>
        <w:rPr>
          <w:rFonts w:ascii="Arial" w:hAnsi="Arial" w:cs="Arial"/>
          <w:color w:val="333333"/>
          <w:sz w:val="19"/>
          <w:szCs w:val="19"/>
        </w:rPr>
        <w:t> </w:t>
      </w:r>
    </w:p>
    <w:p w:rsidR="00F2329A" w:rsidRPr="00F2329A" w:rsidRDefault="00F2329A" w:rsidP="00F2329A">
      <w:pPr>
        <w:pStyle w:val="NormalWeb"/>
        <w:shd w:val="clear" w:color="auto" w:fill="FFFFFF"/>
        <w:rPr>
          <w:rFonts w:ascii="Arial" w:hAnsi="Arial" w:cs="Arial"/>
          <w:color w:val="333333"/>
          <w:sz w:val="19"/>
          <w:szCs w:val="19"/>
          <w:lang w:val="en-US"/>
        </w:rPr>
      </w:pPr>
      <w:r w:rsidRPr="00F2329A">
        <w:rPr>
          <w:rFonts w:ascii="Arial" w:hAnsi="Arial" w:cs="Arial"/>
          <w:color w:val="333333"/>
          <w:sz w:val="19"/>
          <w:szCs w:val="19"/>
          <w:lang w:val="en-US"/>
        </w:rPr>
        <w:t>LAURO WAGNER MAGNAGO</w:t>
      </w:r>
      <w:r w:rsidRPr="00F2329A">
        <w:rPr>
          <w:rFonts w:ascii="Arial" w:hAnsi="Arial" w:cs="Arial"/>
          <w:color w:val="333333"/>
          <w:sz w:val="19"/>
          <w:szCs w:val="19"/>
          <w:lang w:val="en-US"/>
        </w:rPr>
        <w:br/>
        <w:t>Procurador</w:t>
      </w:r>
      <w:r w:rsidRPr="00F2329A">
        <w:rPr>
          <w:rFonts w:ascii="Arial" w:hAnsi="Arial" w:cs="Arial"/>
          <w:color w:val="333333"/>
          <w:sz w:val="19"/>
          <w:szCs w:val="19"/>
          <w:lang w:val="en-US"/>
        </w:rPr>
        <w:br/>
        <w:t>SIND TRAB IND MET MAC MAT ELETR BAGE</w:t>
      </w:r>
    </w:p>
    <w:p w:rsidR="00F2329A" w:rsidRPr="00F2329A" w:rsidRDefault="00F2329A" w:rsidP="00F2329A">
      <w:pPr>
        <w:pStyle w:val="NormalWeb"/>
        <w:shd w:val="clear" w:color="auto" w:fill="FFFFFF"/>
        <w:rPr>
          <w:rFonts w:ascii="Arial" w:hAnsi="Arial" w:cs="Arial"/>
          <w:color w:val="333333"/>
          <w:sz w:val="19"/>
          <w:szCs w:val="19"/>
          <w:lang w:val="en-US"/>
        </w:rPr>
      </w:pPr>
      <w:r w:rsidRPr="00F2329A">
        <w:rPr>
          <w:rFonts w:ascii="Arial" w:hAnsi="Arial" w:cs="Arial"/>
          <w:color w:val="333333"/>
          <w:sz w:val="19"/>
          <w:szCs w:val="19"/>
          <w:lang w:val="en-US"/>
        </w:rPr>
        <w:t> </w:t>
      </w:r>
    </w:p>
    <w:p w:rsidR="00F2329A" w:rsidRDefault="00F2329A" w:rsidP="00F2329A">
      <w:pPr>
        <w:pStyle w:val="NormalWeb"/>
        <w:shd w:val="clear" w:color="auto" w:fill="FFFFFF"/>
        <w:rPr>
          <w:rFonts w:ascii="Arial" w:hAnsi="Arial" w:cs="Arial"/>
          <w:color w:val="333333"/>
          <w:sz w:val="19"/>
          <w:szCs w:val="19"/>
        </w:rPr>
      </w:pPr>
      <w:r>
        <w:rPr>
          <w:rFonts w:ascii="Arial" w:hAnsi="Arial" w:cs="Arial"/>
          <w:color w:val="333333"/>
          <w:sz w:val="19"/>
          <w:szCs w:val="19"/>
        </w:rPr>
        <w:t>LAURO WAGNER MAGNAGO</w:t>
      </w:r>
      <w:r>
        <w:rPr>
          <w:rFonts w:ascii="Arial" w:hAnsi="Arial" w:cs="Arial"/>
          <w:color w:val="333333"/>
          <w:sz w:val="19"/>
          <w:szCs w:val="19"/>
        </w:rPr>
        <w:br/>
        <w:t>Procurador</w:t>
      </w:r>
      <w:r>
        <w:rPr>
          <w:rFonts w:ascii="Arial" w:hAnsi="Arial" w:cs="Arial"/>
          <w:color w:val="333333"/>
          <w:sz w:val="19"/>
          <w:szCs w:val="19"/>
        </w:rPr>
        <w:br/>
        <w:t>SINDICATO DOS TRABS INDUSMET MEC MAT ELETRICO ERECHIM</w:t>
      </w:r>
    </w:p>
    <w:p w:rsidR="00F2329A" w:rsidRDefault="00F2329A" w:rsidP="00F2329A">
      <w:pPr>
        <w:pStyle w:val="NormalWeb"/>
        <w:shd w:val="clear" w:color="auto" w:fill="FFFFFF"/>
        <w:rPr>
          <w:rFonts w:ascii="Arial" w:hAnsi="Arial" w:cs="Arial"/>
          <w:color w:val="333333"/>
          <w:sz w:val="19"/>
          <w:szCs w:val="19"/>
        </w:rPr>
      </w:pPr>
      <w:r>
        <w:rPr>
          <w:rFonts w:ascii="Arial" w:hAnsi="Arial" w:cs="Arial"/>
          <w:color w:val="333333"/>
          <w:sz w:val="19"/>
          <w:szCs w:val="19"/>
        </w:rPr>
        <w:t> </w:t>
      </w:r>
    </w:p>
    <w:p w:rsidR="00F2329A" w:rsidRDefault="00F2329A" w:rsidP="00F2329A">
      <w:pPr>
        <w:pStyle w:val="NormalWeb"/>
        <w:shd w:val="clear" w:color="auto" w:fill="FFFFFF"/>
        <w:rPr>
          <w:rFonts w:ascii="Arial" w:hAnsi="Arial" w:cs="Arial"/>
          <w:color w:val="333333"/>
          <w:sz w:val="19"/>
          <w:szCs w:val="19"/>
        </w:rPr>
      </w:pPr>
      <w:r>
        <w:rPr>
          <w:rFonts w:ascii="Arial" w:hAnsi="Arial" w:cs="Arial"/>
          <w:color w:val="333333"/>
          <w:sz w:val="19"/>
          <w:szCs w:val="19"/>
        </w:rPr>
        <w:t>LAURO WAGNER MAGNAGO</w:t>
      </w:r>
      <w:r>
        <w:rPr>
          <w:rFonts w:ascii="Arial" w:hAnsi="Arial" w:cs="Arial"/>
          <w:color w:val="333333"/>
          <w:sz w:val="19"/>
          <w:szCs w:val="19"/>
        </w:rPr>
        <w:br/>
        <w:t>Procurador</w:t>
      </w:r>
      <w:r>
        <w:rPr>
          <w:rFonts w:ascii="Arial" w:hAnsi="Arial" w:cs="Arial"/>
          <w:color w:val="333333"/>
          <w:sz w:val="19"/>
          <w:szCs w:val="19"/>
        </w:rPr>
        <w:br/>
        <w:t>SINDICATO TRAB IND MET MEC E MAT ELETR DE VENANCIO AIRE</w:t>
      </w:r>
    </w:p>
    <w:p w:rsidR="00F2329A" w:rsidRDefault="00F2329A" w:rsidP="00F2329A">
      <w:pPr>
        <w:pStyle w:val="NormalWeb"/>
        <w:shd w:val="clear" w:color="auto" w:fill="FFFFFF"/>
        <w:rPr>
          <w:rFonts w:ascii="Arial" w:hAnsi="Arial" w:cs="Arial"/>
          <w:color w:val="333333"/>
          <w:sz w:val="19"/>
          <w:szCs w:val="19"/>
        </w:rPr>
      </w:pPr>
      <w:r>
        <w:rPr>
          <w:rFonts w:ascii="Arial" w:hAnsi="Arial" w:cs="Arial"/>
          <w:color w:val="333333"/>
          <w:sz w:val="19"/>
          <w:szCs w:val="19"/>
        </w:rPr>
        <w:t> </w:t>
      </w:r>
    </w:p>
    <w:p w:rsidR="00F2329A" w:rsidRDefault="00F2329A" w:rsidP="00F2329A">
      <w:pPr>
        <w:pStyle w:val="NormalWeb"/>
        <w:shd w:val="clear" w:color="auto" w:fill="FFFFFF"/>
        <w:rPr>
          <w:rFonts w:ascii="Arial" w:hAnsi="Arial" w:cs="Arial"/>
          <w:color w:val="333333"/>
          <w:sz w:val="19"/>
          <w:szCs w:val="19"/>
        </w:rPr>
      </w:pPr>
      <w:r>
        <w:rPr>
          <w:rFonts w:ascii="Arial" w:hAnsi="Arial" w:cs="Arial"/>
          <w:color w:val="333333"/>
          <w:sz w:val="19"/>
          <w:szCs w:val="19"/>
        </w:rPr>
        <w:lastRenderedPageBreak/>
        <w:t>LAURO WAGNER MAGNAGO</w:t>
      </w:r>
      <w:r>
        <w:rPr>
          <w:rFonts w:ascii="Arial" w:hAnsi="Arial" w:cs="Arial"/>
          <w:color w:val="333333"/>
          <w:sz w:val="19"/>
          <w:szCs w:val="19"/>
        </w:rPr>
        <w:br/>
        <w:t>Procurador</w:t>
      </w:r>
      <w:r>
        <w:rPr>
          <w:rFonts w:ascii="Arial" w:hAnsi="Arial" w:cs="Arial"/>
          <w:color w:val="333333"/>
          <w:sz w:val="19"/>
          <w:szCs w:val="19"/>
        </w:rPr>
        <w:br/>
        <w:t>SIND TRAB IND METAL MECAN MAT ELETRICO IJUI</w:t>
      </w:r>
    </w:p>
    <w:p w:rsidR="00F2329A" w:rsidRDefault="00F2329A" w:rsidP="00F2329A">
      <w:pPr>
        <w:pStyle w:val="NormalWeb"/>
        <w:shd w:val="clear" w:color="auto" w:fill="FFFFFF"/>
        <w:rPr>
          <w:rFonts w:ascii="Arial" w:hAnsi="Arial" w:cs="Arial"/>
          <w:color w:val="333333"/>
          <w:sz w:val="19"/>
          <w:szCs w:val="19"/>
        </w:rPr>
      </w:pPr>
      <w:r>
        <w:rPr>
          <w:rFonts w:ascii="Arial" w:hAnsi="Arial" w:cs="Arial"/>
          <w:color w:val="333333"/>
          <w:sz w:val="19"/>
          <w:szCs w:val="19"/>
        </w:rPr>
        <w:t> </w:t>
      </w:r>
    </w:p>
    <w:p w:rsidR="00F2329A" w:rsidRDefault="00F2329A" w:rsidP="00F2329A">
      <w:pPr>
        <w:pStyle w:val="NormalWeb"/>
        <w:shd w:val="clear" w:color="auto" w:fill="FFFFFF"/>
        <w:rPr>
          <w:rFonts w:ascii="Arial" w:hAnsi="Arial" w:cs="Arial"/>
          <w:color w:val="333333"/>
          <w:sz w:val="19"/>
          <w:szCs w:val="19"/>
        </w:rPr>
      </w:pPr>
      <w:r>
        <w:rPr>
          <w:rFonts w:ascii="Arial" w:hAnsi="Arial" w:cs="Arial"/>
          <w:color w:val="333333"/>
          <w:sz w:val="19"/>
          <w:szCs w:val="19"/>
        </w:rPr>
        <w:t>LAURO WAGNER MAGNAGO</w:t>
      </w:r>
      <w:r>
        <w:rPr>
          <w:rFonts w:ascii="Arial" w:hAnsi="Arial" w:cs="Arial"/>
          <w:color w:val="333333"/>
          <w:sz w:val="19"/>
          <w:szCs w:val="19"/>
        </w:rPr>
        <w:br/>
        <w:t>Procurador</w:t>
      </w:r>
      <w:r>
        <w:rPr>
          <w:rFonts w:ascii="Arial" w:hAnsi="Arial" w:cs="Arial"/>
          <w:color w:val="333333"/>
          <w:sz w:val="19"/>
          <w:szCs w:val="19"/>
        </w:rPr>
        <w:br/>
        <w:t>SINDICATO DOS TRAB NAS IND METALURGICAS MEC M E PANAMBI</w:t>
      </w:r>
    </w:p>
    <w:p w:rsidR="00F2329A" w:rsidRDefault="00F2329A" w:rsidP="00F2329A">
      <w:pPr>
        <w:pStyle w:val="NormalWeb"/>
        <w:shd w:val="clear" w:color="auto" w:fill="FFFFFF"/>
        <w:rPr>
          <w:rFonts w:ascii="Arial" w:hAnsi="Arial" w:cs="Arial"/>
          <w:color w:val="333333"/>
          <w:sz w:val="19"/>
          <w:szCs w:val="19"/>
        </w:rPr>
      </w:pPr>
      <w:r>
        <w:rPr>
          <w:rFonts w:ascii="Arial" w:hAnsi="Arial" w:cs="Arial"/>
          <w:color w:val="333333"/>
          <w:sz w:val="19"/>
          <w:szCs w:val="19"/>
        </w:rPr>
        <w:t> </w:t>
      </w:r>
    </w:p>
    <w:p w:rsidR="00F2329A" w:rsidRDefault="00F2329A" w:rsidP="00F2329A">
      <w:pPr>
        <w:pStyle w:val="NormalWeb"/>
        <w:shd w:val="clear" w:color="auto" w:fill="FFFFFF"/>
        <w:rPr>
          <w:rFonts w:ascii="Arial" w:hAnsi="Arial" w:cs="Arial"/>
          <w:color w:val="333333"/>
          <w:sz w:val="19"/>
          <w:szCs w:val="19"/>
        </w:rPr>
      </w:pPr>
      <w:r>
        <w:rPr>
          <w:rFonts w:ascii="Arial" w:hAnsi="Arial" w:cs="Arial"/>
          <w:color w:val="333333"/>
          <w:sz w:val="19"/>
          <w:szCs w:val="19"/>
        </w:rPr>
        <w:t>LAURO WAGNER MAGNAGO</w:t>
      </w:r>
      <w:r>
        <w:rPr>
          <w:rFonts w:ascii="Arial" w:hAnsi="Arial" w:cs="Arial"/>
          <w:color w:val="333333"/>
          <w:sz w:val="19"/>
          <w:szCs w:val="19"/>
        </w:rPr>
        <w:br/>
        <w:t>Procurador</w:t>
      </w:r>
      <w:r>
        <w:rPr>
          <w:rFonts w:ascii="Arial" w:hAnsi="Arial" w:cs="Arial"/>
          <w:color w:val="333333"/>
          <w:sz w:val="19"/>
          <w:szCs w:val="19"/>
        </w:rPr>
        <w:br/>
        <w:t>SIND TRAB IND METALURGICAS MEC MAT ELETRICO DE PELOTAS</w:t>
      </w:r>
    </w:p>
    <w:p w:rsidR="00F2329A" w:rsidRDefault="00F2329A" w:rsidP="00F2329A">
      <w:pPr>
        <w:pStyle w:val="NormalWeb"/>
        <w:shd w:val="clear" w:color="auto" w:fill="FFFFFF"/>
        <w:rPr>
          <w:rFonts w:ascii="Arial" w:hAnsi="Arial" w:cs="Arial"/>
          <w:color w:val="333333"/>
          <w:sz w:val="19"/>
          <w:szCs w:val="19"/>
        </w:rPr>
      </w:pPr>
      <w:r>
        <w:rPr>
          <w:rFonts w:ascii="Arial" w:hAnsi="Arial" w:cs="Arial"/>
          <w:color w:val="333333"/>
          <w:sz w:val="19"/>
          <w:szCs w:val="19"/>
        </w:rPr>
        <w:t> </w:t>
      </w:r>
    </w:p>
    <w:p w:rsidR="00F2329A" w:rsidRDefault="00F2329A" w:rsidP="00F2329A">
      <w:pPr>
        <w:pStyle w:val="NormalWeb"/>
        <w:shd w:val="clear" w:color="auto" w:fill="FFFFFF"/>
        <w:rPr>
          <w:rFonts w:ascii="Arial" w:hAnsi="Arial" w:cs="Arial"/>
          <w:color w:val="333333"/>
          <w:sz w:val="19"/>
          <w:szCs w:val="19"/>
        </w:rPr>
      </w:pPr>
      <w:r>
        <w:rPr>
          <w:rFonts w:ascii="Arial" w:hAnsi="Arial" w:cs="Arial"/>
          <w:color w:val="333333"/>
          <w:sz w:val="19"/>
          <w:szCs w:val="19"/>
        </w:rPr>
        <w:t>LAURO WAGNER MAGNAGO</w:t>
      </w:r>
      <w:r>
        <w:rPr>
          <w:rFonts w:ascii="Arial" w:hAnsi="Arial" w:cs="Arial"/>
          <w:color w:val="333333"/>
          <w:sz w:val="19"/>
          <w:szCs w:val="19"/>
        </w:rPr>
        <w:br/>
        <w:t>Procurador</w:t>
      </w:r>
      <w:r>
        <w:rPr>
          <w:rFonts w:ascii="Arial" w:hAnsi="Arial" w:cs="Arial"/>
          <w:color w:val="333333"/>
          <w:sz w:val="19"/>
          <w:szCs w:val="19"/>
        </w:rPr>
        <w:br/>
        <w:t>SINDICATO TRAB INDS METAL MECAN MAT ELETR NOVO HAMBURGO</w:t>
      </w:r>
    </w:p>
    <w:p w:rsidR="00F2329A" w:rsidRDefault="00F2329A" w:rsidP="00F2329A">
      <w:pPr>
        <w:pStyle w:val="NormalWeb"/>
        <w:shd w:val="clear" w:color="auto" w:fill="FFFFFF"/>
        <w:rPr>
          <w:rFonts w:ascii="Arial" w:hAnsi="Arial" w:cs="Arial"/>
          <w:color w:val="333333"/>
          <w:sz w:val="19"/>
          <w:szCs w:val="19"/>
        </w:rPr>
      </w:pPr>
      <w:r>
        <w:rPr>
          <w:rFonts w:ascii="Arial" w:hAnsi="Arial" w:cs="Arial"/>
          <w:color w:val="333333"/>
          <w:sz w:val="19"/>
          <w:szCs w:val="19"/>
        </w:rPr>
        <w:t> </w:t>
      </w:r>
    </w:p>
    <w:p w:rsidR="00F2329A" w:rsidRDefault="00F2329A" w:rsidP="00F2329A">
      <w:pPr>
        <w:pStyle w:val="NormalWeb"/>
        <w:shd w:val="clear" w:color="auto" w:fill="FFFFFF"/>
        <w:rPr>
          <w:rFonts w:ascii="Arial" w:hAnsi="Arial" w:cs="Arial"/>
          <w:color w:val="333333"/>
          <w:sz w:val="19"/>
          <w:szCs w:val="19"/>
        </w:rPr>
      </w:pPr>
      <w:r>
        <w:rPr>
          <w:rFonts w:ascii="Arial" w:hAnsi="Arial" w:cs="Arial"/>
          <w:color w:val="333333"/>
          <w:sz w:val="19"/>
          <w:szCs w:val="19"/>
        </w:rPr>
        <w:t>LAURO WAGNER MAGNAGO</w:t>
      </w:r>
      <w:r>
        <w:rPr>
          <w:rFonts w:ascii="Arial" w:hAnsi="Arial" w:cs="Arial"/>
          <w:color w:val="333333"/>
          <w:sz w:val="19"/>
          <w:szCs w:val="19"/>
        </w:rPr>
        <w:br/>
        <w:t>Procurador</w:t>
      </w:r>
      <w:r>
        <w:rPr>
          <w:rFonts w:ascii="Arial" w:hAnsi="Arial" w:cs="Arial"/>
          <w:color w:val="333333"/>
          <w:sz w:val="19"/>
          <w:szCs w:val="19"/>
        </w:rPr>
        <w:br/>
        <w:t xml:space="preserve">SINDICATO DOS TRABALHADORES NAS </w:t>
      </w:r>
      <w:proofErr w:type="gramStart"/>
      <w:r>
        <w:rPr>
          <w:rFonts w:ascii="Arial" w:hAnsi="Arial" w:cs="Arial"/>
          <w:color w:val="333333"/>
          <w:sz w:val="19"/>
          <w:szCs w:val="19"/>
        </w:rPr>
        <w:t>INDUSTRIAS</w:t>
      </w:r>
      <w:proofErr w:type="gramEnd"/>
      <w:r>
        <w:rPr>
          <w:rFonts w:ascii="Arial" w:hAnsi="Arial" w:cs="Arial"/>
          <w:color w:val="333333"/>
          <w:sz w:val="19"/>
          <w:szCs w:val="19"/>
        </w:rPr>
        <w:t xml:space="preserve"> METALURGICAS, MECANICAS E DE MATERIAL ELETRICO DE SAO JERONIMO</w:t>
      </w:r>
    </w:p>
    <w:p w:rsidR="00F2329A" w:rsidRDefault="00F2329A" w:rsidP="00F2329A">
      <w:pPr>
        <w:pStyle w:val="NormalWeb"/>
        <w:shd w:val="clear" w:color="auto" w:fill="FFFFFF"/>
        <w:rPr>
          <w:rFonts w:ascii="Arial" w:hAnsi="Arial" w:cs="Arial"/>
          <w:color w:val="333333"/>
          <w:sz w:val="19"/>
          <w:szCs w:val="19"/>
        </w:rPr>
      </w:pPr>
      <w:r>
        <w:rPr>
          <w:rFonts w:ascii="Arial" w:hAnsi="Arial" w:cs="Arial"/>
          <w:color w:val="333333"/>
          <w:sz w:val="19"/>
          <w:szCs w:val="19"/>
        </w:rPr>
        <w:t> </w:t>
      </w:r>
    </w:p>
    <w:p w:rsidR="00F2329A" w:rsidRDefault="00F2329A" w:rsidP="00F2329A">
      <w:pPr>
        <w:pStyle w:val="NormalWeb"/>
        <w:shd w:val="clear" w:color="auto" w:fill="FFFFFF"/>
        <w:rPr>
          <w:rFonts w:ascii="Arial" w:hAnsi="Arial" w:cs="Arial"/>
          <w:color w:val="333333"/>
          <w:sz w:val="19"/>
          <w:szCs w:val="19"/>
        </w:rPr>
      </w:pPr>
      <w:r>
        <w:rPr>
          <w:rFonts w:ascii="Arial" w:hAnsi="Arial" w:cs="Arial"/>
          <w:color w:val="333333"/>
          <w:sz w:val="19"/>
          <w:szCs w:val="19"/>
        </w:rPr>
        <w:t>LAURO WAGNER MAGNAGO</w:t>
      </w:r>
      <w:r>
        <w:rPr>
          <w:rFonts w:ascii="Arial" w:hAnsi="Arial" w:cs="Arial"/>
          <w:color w:val="333333"/>
          <w:sz w:val="19"/>
          <w:szCs w:val="19"/>
        </w:rPr>
        <w:br/>
        <w:t>Procurador</w:t>
      </w:r>
      <w:r>
        <w:rPr>
          <w:rFonts w:ascii="Arial" w:hAnsi="Arial" w:cs="Arial"/>
          <w:color w:val="333333"/>
          <w:sz w:val="19"/>
          <w:szCs w:val="19"/>
        </w:rPr>
        <w:br/>
        <w:t>SIND DOS TRAB NAS IND MET MEC MAT ELETR DE SANTA ROSA</w:t>
      </w:r>
    </w:p>
    <w:p w:rsidR="00F2329A" w:rsidRDefault="00F2329A" w:rsidP="00F2329A">
      <w:pPr>
        <w:pStyle w:val="NormalWeb"/>
        <w:shd w:val="clear" w:color="auto" w:fill="FFFFFF"/>
        <w:rPr>
          <w:rFonts w:ascii="Arial" w:hAnsi="Arial" w:cs="Arial"/>
          <w:color w:val="333333"/>
          <w:sz w:val="19"/>
          <w:szCs w:val="19"/>
        </w:rPr>
      </w:pPr>
      <w:r>
        <w:rPr>
          <w:rFonts w:ascii="Arial" w:hAnsi="Arial" w:cs="Arial"/>
          <w:color w:val="333333"/>
          <w:sz w:val="19"/>
          <w:szCs w:val="19"/>
        </w:rPr>
        <w:t> </w:t>
      </w:r>
    </w:p>
    <w:p w:rsidR="00F2329A" w:rsidRDefault="00F2329A" w:rsidP="00F2329A">
      <w:pPr>
        <w:pStyle w:val="NormalWeb"/>
        <w:shd w:val="clear" w:color="auto" w:fill="FFFFFF"/>
        <w:rPr>
          <w:rFonts w:ascii="Arial" w:hAnsi="Arial" w:cs="Arial"/>
          <w:color w:val="333333"/>
          <w:sz w:val="19"/>
          <w:szCs w:val="19"/>
        </w:rPr>
      </w:pPr>
      <w:r>
        <w:rPr>
          <w:rFonts w:ascii="Arial" w:hAnsi="Arial" w:cs="Arial"/>
          <w:color w:val="333333"/>
          <w:sz w:val="19"/>
          <w:szCs w:val="19"/>
        </w:rPr>
        <w:t>LAURO WAGNER MAGNAGO</w:t>
      </w:r>
      <w:r>
        <w:rPr>
          <w:rFonts w:ascii="Arial" w:hAnsi="Arial" w:cs="Arial"/>
          <w:color w:val="333333"/>
          <w:sz w:val="19"/>
          <w:szCs w:val="19"/>
        </w:rPr>
        <w:br/>
        <w:t>Procurador</w:t>
      </w:r>
      <w:r>
        <w:rPr>
          <w:rFonts w:ascii="Arial" w:hAnsi="Arial" w:cs="Arial"/>
          <w:color w:val="333333"/>
          <w:sz w:val="19"/>
          <w:szCs w:val="19"/>
        </w:rPr>
        <w:br/>
        <w:t xml:space="preserve">SINDICATO DOS TRABALHADORES NAS </w:t>
      </w:r>
      <w:proofErr w:type="gramStart"/>
      <w:r>
        <w:rPr>
          <w:rFonts w:ascii="Arial" w:hAnsi="Arial" w:cs="Arial"/>
          <w:color w:val="333333"/>
          <w:sz w:val="19"/>
          <w:szCs w:val="19"/>
        </w:rPr>
        <w:t>INDUSTRIAS</w:t>
      </w:r>
      <w:proofErr w:type="gramEnd"/>
      <w:r>
        <w:rPr>
          <w:rFonts w:ascii="Arial" w:hAnsi="Arial" w:cs="Arial"/>
          <w:color w:val="333333"/>
          <w:sz w:val="19"/>
          <w:szCs w:val="19"/>
        </w:rPr>
        <w:t xml:space="preserve"> METALURGICAS, MECANICAS E DE MATERIAL ELETRICO DE CACHOEIRINHA</w:t>
      </w:r>
    </w:p>
    <w:p w:rsidR="00F2329A" w:rsidRDefault="00F2329A" w:rsidP="00F2329A">
      <w:pPr>
        <w:pStyle w:val="NormalWeb"/>
        <w:shd w:val="clear" w:color="auto" w:fill="FFFFFF"/>
        <w:rPr>
          <w:rFonts w:ascii="Arial" w:hAnsi="Arial" w:cs="Arial"/>
          <w:color w:val="333333"/>
          <w:sz w:val="19"/>
          <w:szCs w:val="19"/>
        </w:rPr>
      </w:pPr>
      <w:r>
        <w:rPr>
          <w:rFonts w:ascii="Arial" w:hAnsi="Arial" w:cs="Arial"/>
          <w:color w:val="333333"/>
          <w:sz w:val="19"/>
          <w:szCs w:val="19"/>
        </w:rPr>
        <w:t> </w:t>
      </w:r>
    </w:p>
    <w:p w:rsidR="00F2329A" w:rsidRDefault="00F2329A" w:rsidP="00F2329A">
      <w:pPr>
        <w:pStyle w:val="NormalWeb"/>
        <w:shd w:val="clear" w:color="auto" w:fill="FFFFFF"/>
        <w:rPr>
          <w:rFonts w:ascii="Arial" w:hAnsi="Arial" w:cs="Arial"/>
          <w:color w:val="333333"/>
          <w:sz w:val="19"/>
          <w:szCs w:val="19"/>
        </w:rPr>
      </w:pPr>
      <w:r>
        <w:rPr>
          <w:rFonts w:ascii="Arial" w:hAnsi="Arial" w:cs="Arial"/>
          <w:color w:val="333333"/>
          <w:sz w:val="19"/>
          <w:szCs w:val="19"/>
        </w:rPr>
        <w:t>LAURO WAGNER MAGNAGO</w:t>
      </w:r>
      <w:r>
        <w:rPr>
          <w:rFonts w:ascii="Arial" w:hAnsi="Arial" w:cs="Arial"/>
          <w:color w:val="333333"/>
          <w:sz w:val="19"/>
          <w:szCs w:val="19"/>
        </w:rPr>
        <w:br/>
        <w:t>Procurador</w:t>
      </w:r>
      <w:r>
        <w:rPr>
          <w:rFonts w:ascii="Arial" w:hAnsi="Arial" w:cs="Arial"/>
          <w:color w:val="333333"/>
          <w:sz w:val="19"/>
          <w:szCs w:val="19"/>
        </w:rPr>
        <w:br/>
        <w:t>SIND TRAB NAS IND MET MEC E DE MAT ELETR DE SAO LEOP</w:t>
      </w:r>
    </w:p>
    <w:p w:rsidR="00F2329A" w:rsidRDefault="00F2329A" w:rsidP="00F2329A">
      <w:pPr>
        <w:pStyle w:val="NormalWeb"/>
        <w:shd w:val="clear" w:color="auto" w:fill="FFFFFF"/>
        <w:rPr>
          <w:rFonts w:ascii="Arial" w:hAnsi="Arial" w:cs="Arial"/>
          <w:color w:val="333333"/>
          <w:sz w:val="19"/>
          <w:szCs w:val="19"/>
        </w:rPr>
      </w:pPr>
      <w:r>
        <w:rPr>
          <w:rFonts w:ascii="Arial" w:hAnsi="Arial" w:cs="Arial"/>
          <w:color w:val="333333"/>
          <w:sz w:val="19"/>
          <w:szCs w:val="19"/>
        </w:rPr>
        <w:t> </w:t>
      </w:r>
    </w:p>
    <w:p w:rsidR="00F2329A" w:rsidRDefault="00F2329A" w:rsidP="00F2329A">
      <w:pPr>
        <w:pStyle w:val="NormalWeb"/>
        <w:shd w:val="clear" w:color="auto" w:fill="FFFFFF"/>
        <w:rPr>
          <w:rFonts w:ascii="Arial" w:hAnsi="Arial" w:cs="Arial"/>
          <w:color w:val="333333"/>
          <w:sz w:val="19"/>
          <w:szCs w:val="19"/>
        </w:rPr>
      </w:pPr>
      <w:r>
        <w:rPr>
          <w:rFonts w:ascii="Arial" w:hAnsi="Arial" w:cs="Arial"/>
          <w:color w:val="333333"/>
          <w:sz w:val="19"/>
          <w:szCs w:val="19"/>
        </w:rPr>
        <w:t>LAURO WAGNER MAGNAGO</w:t>
      </w:r>
      <w:r>
        <w:rPr>
          <w:rFonts w:ascii="Arial" w:hAnsi="Arial" w:cs="Arial"/>
          <w:color w:val="333333"/>
          <w:sz w:val="19"/>
          <w:szCs w:val="19"/>
        </w:rPr>
        <w:br/>
        <w:t>Procurador</w:t>
      </w:r>
      <w:r>
        <w:rPr>
          <w:rFonts w:ascii="Arial" w:hAnsi="Arial" w:cs="Arial"/>
          <w:color w:val="333333"/>
          <w:sz w:val="19"/>
          <w:szCs w:val="19"/>
        </w:rPr>
        <w:br/>
        <w:t>SIND TRAB NAS IND M T MEC E DE MAT ELETR DE S C SUL</w:t>
      </w:r>
    </w:p>
    <w:p w:rsidR="00F2329A" w:rsidRDefault="00F2329A" w:rsidP="00F2329A">
      <w:pPr>
        <w:pStyle w:val="NormalWeb"/>
        <w:shd w:val="clear" w:color="auto" w:fill="FFFFFF"/>
        <w:rPr>
          <w:rFonts w:ascii="Arial" w:hAnsi="Arial" w:cs="Arial"/>
          <w:color w:val="333333"/>
          <w:sz w:val="19"/>
          <w:szCs w:val="19"/>
        </w:rPr>
      </w:pPr>
      <w:r>
        <w:rPr>
          <w:rFonts w:ascii="Arial" w:hAnsi="Arial" w:cs="Arial"/>
          <w:color w:val="333333"/>
          <w:sz w:val="19"/>
          <w:szCs w:val="19"/>
        </w:rPr>
        <w:t> </w:t>
      </w:r>
    </w:p>
    <w:p w:rsidR="00F2329A" w:rsidRDefault="00F2329A" w:rsidP="00F2329A">
      <w:pPr>
        <w:pStyle w:val="NormalWeb"/>
        <w:shd w:val="clear" w:color="auto" w:fill="FFFFFF"/>
        <w:rPr>
          <w:rFonts w:ascii="Arial" w:hAnsi="Arial" w:cs="Arial"/>
          <w:color w:val="333333"/>
          <w:sz w:val="19"/>
          <w:szCs w:val="19"/>
        </w:rPr>
      </w:pPr>
      <w:r>
        <w:rPr>
          <w:rFonts w:ascii="Arial" w:hAnsi="Arial" w:cs="Arial"/>
          <w:color w:val="333333"/>
          <w:sz w:val="19"/>
          <w:szCs w:val="19"/>
        </w:rPr>
        <w:t>LAURO WAGNER MAGNAGO</w:t>
      </w:r>
      <w:r>
        <w:rPr>
          <w:rFonts w:ascii="Arial" w:hAnsi="Arial" w:cs="Arial"/>
          <w:color w:val="333333"/>
          <w:sz w:val="19"/>
          <w:szCs w:val="19"/>
        </w:rPr>
        <w:br/>
        <w:t>Procurador</w:t>
      </w:r>
      <w:r>
        <w:rPr>
          <w:rFonts w:ascii="Arial" w:hAnsi="Arial" w:cs="Arial"/>
          <w:color w:val="333333"/>
          <w:sz w:val="19"/>
          <w:szCs w:val="19"/>
        </w:rPr>
        <w:br/>
        <w:t>SINDICATO DOS TIMMME DE HORIZONTINA</w:t>
      </w:r>
    </w:p>
    <w:p w:rsidR="00F2329A" w:rsidRDefault="00F2329A" w:rsidP="00F2329A">
      <w:pPr>
        <w:pStyle w:val="NormalWeb"/>
        <w:shd w:val="clear" w:color="auto" w:fill="FFFFFF"/>
        <w:rPr>
          <w:rFonts w:ascii="Arial" w:hAnsi="Arial" w:cs="Arial"/>
          <w:color w:val="333333"/>
          <w:sz w:val="19"/>
          <w:szCs w:val="19"/>
        </w:rPr>
      </w:pPr>
      <w:r>
        <w:rPr>
          <w:rFonts w:ascii="Arial" w:hAnsi="Arial" w:cs="Arial"/>
          <w:color w:val="333333"/>
          <w:sz w:val="19"/>
          <w:szCs w:val="19"/>
        </w:rPr>
        <w:lastRenderedPageBreak/>
        <w:t> </w:t>
      </w:r>
    </w:p>
    <w:p w:rsidR="00F2329A" w:rsidRDefault="00F2329A" w:rsidP="00F2329A">
      <w:pPr>
        <w:pStyle w:val="NormalWeb"/>
        <w:shd w:val="clear" w:color="auto" w:fill="FFFFFF"/>
        <w:rPr>
          <w:rFonts w:ascii="Arial" w:hAnsi="Arial" w:cs="Arial"/>
          <w:color w:val="333333"/>
          <w:sz w:val="19"/>
          <w:szCs w:val="19"/>
        </w:rPr>
      </w:pPr>
      <w:r>
        <w:rPr>
          <w:rFonts w:ascii="Arial" w:hAnsi="Arial" w:cs="Arial"/>
          <w:color w:val="333333"/>
          <w:sz w:val="19"/>
          <w:szCs w:val="19"/>
        </w:rPr>
        <w:t>LAURO WAGNER MAGNAGO</w:t>
      </w:r>
      <w:r>
        <w:rPr>
          <w:rFonts w:ascii="Arial" w:hAnsi="Arial" w:cs="Arial"/>
          <w:color w:val="333333"/>
          <w:sz w:val="19"/>
          <w:szCs w:val="19"/>
        </w:rPr>
        <w:br/>
        <w:t>Procurador</w:t>
      </w:r>
      <w:r>
        <w:rPr>
          <w:rFonts w:ascii="Arial" w:hAnsi="Arial" w:cs="Arial"/>
          <w:color w:val="333333"/>
          <w:sz w:val="19"/>
          <w:szCs w:val="19"/>
        </w:rPr>
        <w:br/>
        <w:t>SINDICATO TRAB IND MET MECANICAS MAT ELET DE S MARIA</w:t>
      </w:r>
    </w:p>
    <w:p w:rsidR="00F2329A" w:rsidRDefault="00F2329A" w:rsidP="00F2329A">
      <w:pPr>
        <w:pStyle w:val="NormalWeb"/>
        <w:shd w:val="clear" w:color="auto" w:fill="FFFFFF"/>
        <w:rPr>
          <w:rFonts w:ascii="Arial" w:hAnsi="Arial" w:cs="Arial"/>
          <w:color w:val="333333"/>
          <w:sz w:val="19"/>
          <w:szCs w:val="19"/>
        </w:rPr>
      </w:pPr>
      <w:r>
        <w:rPr>
          <w:rFonts w:ascii="Arial" w:hAnsi="Arial" w:cs="Arial"/>
          <w:color w:val="333333"/>
          <w:sz w:val="19"/>
          <w:szCs w:val="19"/>
        </w:rPr>
        <w:t> </w:t>
      </w:r>
    </w:p>
    <w:p w:rsidR="00F2329A" w:rsidRDefault="00F2329A" w:rsidP="00F2329A">
      <w:pPr>
        <w:pStyle w:val="NormalWeb"/>
        <w:shd w:val="clear" w:color="auto" w:fill="FFFFFF"/>
        <w:rPr>
          <w:rFonts w:ascii="Arial" w:hAnsi="Arial" w:cs="Arial"/>
          <w:color w:val="333333"/>
          <w:sz w:val="19"/>
          <w:szCs w:val="19"/>
        </w:rPr>
      </w:pPr>
      <w:r>
        <w:rPr>
          <w:rFonts w:ascii="Arial" w:hAnsi="Arial" w:cs="Arial"/>
          <w:color w:val="333333"/>
          <w:sz w:val="19"/>
          <w:szCs w:val="19"/>
        </w:rPr>
        <w:t>LAURO WAGNER MAGNAGO</w:t>
      </w:r>
      <w:r>
        <w:rPr>
          <w:rFonts w:ascii="Arial" w:hAnsi="Arial" w:cs="Arial"/>
          <w:color w:val="333333"/>
          <w:sz w:val="19"/>
          <w:szCs w:val="19"/>
        </w:rPr>
        <w:br/>
        <w:t>Procurador</w:t>
      </w:r>
      <w:r>
        <w:rPr>
          <w:rFonts w:ascii="Arial" w:hAnsi="Arial" w:cs="Arial"/>
          <w:color w:val="333333"/>
          <w:sz w:val="19"/>
          <w:szCs w:val="19"/>
        </w:rPr>
        <w:br/>
        <w:t>SINDIC TRAB IND METAL MEC E DE MAT ELETR DE CACH DO SUL</w:t>
      </w:r>
    </w:p>
    <w:p w:rsidR="00F2329A" w:rsidRDefault="00F2329A" w:rsidP="00F2329A">
      <w:pPr>
        <w:pStyle w:val="NormalWeb"/>
        <w:shd w:val="clear" w:color="auto" w:fill="FFFFFF"/>
        <w:rPr>
          <w:rFonts w:ascii="Arial" w:hAnsi="Arial" w:cs="Arial"/>
          <w:color w:val="333333"/>
          <w:sz w:val="19"/>
          <w:szCs w:val="19"/>
        </w:rPr>
      </w:pPr>
      <w:r>
        <w:rPr>
          <w:rFonts w:ascii="Arial" w:hAnsi="Arial" w:cs="Arial"/>
          <w:color w:val="333333"/>
          <w:sz w:val="19"/>
          <w:szCs w:val="19"/>
        </w:rPr>
        <w:t> </w:t>
      </w:r>
    </w:p>
    <w:p w:rsidR="00F2329A" w:rsidRDefault="00F2329A" w:rsidP="00F2329A">
      <w:pPr>
        <w:pStyle w:val="NormalWeb"/>
        <w:shd w:val="clear" w:color="auto" w:fill="FFFFFF"/>
        <w:rPr>
          <w:rFonts w:ascii="Arial" w:hAnsi="Arial" w:cs="Arial"/>
          <w:color w:val="333333"/>
          <w:sz w:val="19"/>
          <w:szCs w:val="19"/>
        </w:rPr>
      </w:pPr>
      <w:r>
        <w:rPr>
          <w:rFonts w:ascii="Arial" w:hAnsi="Arial" w:cs="Arial"/>
          <w:color w:val="333333"/>
          <w:sz w:val="19"/>
          <w:szCs w:val="19"/>
        </w:rPr>
        <w:t>LAURO WAGNER MAGNAGO</w:t>
      </w:r>
      <w:r>
        <w:rPr>
          <w:rFonts w:ascii="Arial" w:hAnsi="Arial" w:cs="Arial"/>
          <w:color w:val="333333"/>
          <w:sz w:val="19"/>
          <w:szCs w:val="19"/>
        </w:rPr>
        <w:br/>
        <w:t>Procurador</w:t>
      </w:r>
      <w:r>
        <w:rPr>
          <w:rFonts w:ascii="Arial" w:hAnsi="Arial" w:cs="Arial"/>
          <w:color w:val="333333"/>
          <w:sz w:val="19"/>
          <w:szCs w:val="19"/>
        </w:rPr>
        <w:br/>
        <w:t xml:space="preserve">SINDICATO DOS TRABALHADORES NAS </w:t>
      </w:r>
      <w:proofErr w:type="gramStart"/>
      <w:r>
        <w:rPr>
          <w:rFonts w:ascii="Arial" w:hAnsi="Arial" w:cs="Arial"/>
          <w:color w:val="333333"/>
          <w:sz w:val="19"/>
          <w:szCs w:val="19"/>
        </w:rPr>
        <w:t>INDUSTRIAS</w:t>
      </w:r>
      <w:proofErr w:type="gramEnd"/>
      <w:r>
        <w:rPr>
          <w:rFonts w:ascii="Arial" w:hAnsi="Arial" w:cs="Arial"/>
          <w:color w:val="333333"/>
          <w:sz w:val="19"/>
          <w:szCs w:val="19"/>
        </w:rPr>
        <w:t xml:space="preserve"> METALURGICAS, MECANICAS E DE MATERIAL ELETRICO E ELETRONICO DE PASSO FUNDO, MARAU E TAPEJARA</w:t>
      </w:r>
    </w:p>
    <w:p w:rsidR="00F2329A" w:rsidRDefault="00F2329A" w:rsidP="00F2329A">
      <w:pPr>
        <w:pStyle w:val="NormalWeb"/>
        <w:shd w:val="clear" w:color="auto" w:fill="FFFFFF"/>
        <w:rPr>
          <w:rFonts w:ascii="Arial" w:hAnsi="Arial" w:cs="Arial"/>
          <w:color w:val="333333"/>
          <w:sz w:val="19"/>
          <w:szCs w:val="19"/>
        </w:rPr>
      </w:pPr>
      <w:r>
        <w:rPr>
          <w:rFonts w:ascii="Arial" w:hAnsi="Arial" w:cs="Arial"/>
          <w:color w:val="333333"/>
          <w:sz w:val="19"/>
          <w:szCs w:val="19"/>
        </w:rPr>
        <w:t> </w:t>
      </w:r>
    </w:p>
    <w:p w:rsidR="00F2329A" w:rsidRDefault="00F2329A" w:rsidP="00F2329A">
      <w:pPr>
        <w:pStyle w:val="NormalWeb"/>
        <w:shd w:val="clear" w:color="auto" w:fill="FFFFFF"/>
        <w:rPr>
          <w:rFonts w:ascii="Arial" w:hAnsi="Arial" w:cs="Arial"/>
          <w:color w:val="333333"/>
          <w:sz w:val="19"/>
          <w:szCs w:val="19"/>
        </w:rPr>
      </w:pPr>
      <w:r>
        <w:rPr>
          <w:rFonts w:ascii="Arial" w:hAnsi="Arial" w:cs="Arial"/>
          <w:color w:val="333333"/>
          <w:sz w:val="19"/>
          <w:szCs w:val="19"/>
        </w:rPr>
        <w:t>ENIO GUIDO RAUPP</w:t>
      </w:r>
      <w:r>
        <w:rPr>
          <w:rFonts w:ascii="Arial" w:hAnsi="Arial" w:cs="Arial"/>
          <w:color w:val="333333"/>
          <w:sz w:val="19"/>
          <w:szCs w:val="19"/>
        </w:rPr>
        <w:br/>
        <w:t>Presidente</w:t>
      </w:r>
      <w:r>
        <w:rPr>
          <w:rFonts w:ascii="Arial" w:hAnsi="Arial" w:cs="Arial"/>
          <w:color w:val="333333"/>
          <w:sz w:val="19"/>
          <w:szCs w:val="19"/>
        </w:rPr>
        <w:br/>
        <w:t>SINDICATO DA IND DA REPARACAO VEIC E ACESS NO ERGSUL</w:t>
      </w:r>
    </w:p>
    <w:p w:rsidR="00F2329A" w:rsidRDefault="00F2329A" w:rsidP="00F2329A">
      <w:pPr>
        <w:pStyle w:val="NormalWeb"/>
        <w:shd w:val="clear" w:color="auto" w:fill="FFFFFF"/>
        <w:rPr>
          <w:rFonts w:ascii="Arial" w:hAnsi="Arial" w:cs="Arial"/>
          <w:color w:val="333333"/>
          <w:sz w:val="19"/>
          <w:szCs w:val="19"/>
        </w:rPr>
      </w:pPr>
      <w:r>
        <w:rPr>
          <w:rFonts w:ascii="Arial" w:hAnsi="Arial" w:cs="Arial"/>
          <w:color w:val="333333"/>
          <w:sz w:val="19"/>
          <w:szCs w:val="19"/>
        </w:rPr>
        <w:t> </w:t>
      </w:r>
    </w:p>
    <w:p w:rsidR="00F2329A" w:rsidRDefault="00F2329A" w:rsidP="00F2329A">
      <w:pPr>
        <w:pStyle w:val="NormalWeb"/>
        <w:shd w:val="clear" w:color="auto" w:fill="FFFFFF"/>
        <w:rPr>
          <w:rFonts w:ascii="Arial" w:hAnsi="Arial" w:cs="Arial"/>
          <w:color w:val="333333"/>
          <w:sz w:val="19"/>
          <w:szCs w:val="19"/>
        </w:rPr>
      </w:pPr>
      <w:r>
        <w:rPr>
          <w:rFonts w:ascii="Arial" w:hAnsi="Arial" w:cs="Arial"/>
          <w:color w:val="333333"/>
          <w:sz w:val="19"/>
          <w:szCs w:val="19"/>
        </w:rPr>
        <w:t>MARCELO AQUINI FERNANDES</w:t>
      </w:r>
      <w:r>
        <w:rPr>
          <w:rFonts w:ascii="Arial" w:hAnsi="Arial" w:cs="Arial"/>
          <w:color w:val="333333"/>
          <w:sz w:val="19"/>
          <w:szCs w:val="19"/>
        </w:rPr>
        <w:br/>
        <w:t>Procurador</w:t>
      </w:r>
      <w:r>
        <w:rPr>
          <w:rFonts w:ascii="Arial" w:hAnsi="Arial" w:cs="Arial"/>
          <w:color w:val="333333"/>
          <w:sz w:val="19"/>
          <w:szCs w:val="19"/>
        </w:rPr>
        <w:br/>
        <w:t>SINDICATO DA IND DA REPARACAO VEIC E ACESS NO ERGSUL</w:t>
      </w:r>
    </w:p>
    <w:p w:rsidR="00F2329A" w:rsidRDefault="00F2329A" w:rsidP="00F2329A">
      <w:pPr>
        <w:pStyle w:val="NormalWeb"/>
        <w:shd w:val="clear" w:color="auto" w:fill="FFFFFF"/>
        <w:rPr>
          <w:rFonts w:ascii="Arial" w:hAnsi="Arial" w:cs="Arial"/>
          <w:color w:val="333333"/>
          <w:sz w:val="19"/>
          <w:szCs w:val="19"/>
        </w:rPr>
      </w:pPr>
      <w:r>
        <w:rPr>
          <w:rFonts w:ascii="Arial" w:hAnsi="Arial" w:cs="Arial"/>
          <w:color w:val="333333"/>
          <w:sz w:val="19"/>
          <w:szCs w:val="19"/>
        </w:rPr>
        <w:t> </w:t>
      </w:r>
    </w:p>
    <w:p w:rsidR="00F2329A" w:rsidRDefault="00F2329A" w:rsidP="00F2329A">
      <w:pPr>
        <w:pStyle w:val="NormalWeb"/>
        <w:shd w:val="clear" w:color="auto" w:fill="FFFFFF"/>
        <w:rPr>
          <w:rFonts w:ascii="Arial" w:hAnsi="Arial" w:cs="Arial"/>
          <w:color w:val="333333"/>
          <w:sz w:val="19"/>
          <w:szCs w:val="19"/>
        </w:rPr>
      </w:pPr>
      <w:r>
        <w:rPr>
          <w:rFonts w:ascii="Arial" w:hAnsi="Arial" w:cs="Arial"/>
          <w:color w:val="333333"/>
          <w:sz w:val="19"/>
          <w:szCs w:val="19"/>
        </w:rPr>
        <w:t>A autenticidade deste documento poderá ser confirmada na página do Ministério do Trabalho e Emprego na Internet, no endereço http://www.mte.gov.br.</w:t>
      </w:r>
    </w:p>
    <w:p w:rsidR="00C553A6" w:rsidRPr="00F2329A" w:rsidRDefault="00C553A6" w:rsidP="00F2329A"/>
    <w:sectPr w:rsidR="00C553A6" w:rsidRPr="00F2329A" w:rsidSect="00C553A6">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08"/>
  <w:hyphenationZone w:val="425"/>
  <w:characterSpacingControl w:val="doNotCompress"/>
  <w:compat/>
  <w:rsids>
    <w:rsidRoot w:val="00A32E4A"/>
    <w:rsid w:val="00606390"/>
    <w:rsid w:val="009553D4"/>
    <w:rsid w:val="00A32E4A"/>
    <w:rsid w:val="00BB0DB9"/>
    <w:rsid w:val="00C553A6"/>
    <w:rsid w:val="00F2329A"/>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53A6"/>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A32E4A"/>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06390"/>
    <w:rPr>
      <w:b/>
      <w:bCs/>
    </w:rPr>
  </w:style>
  <w:style w:type="character" w:styleId="Hyperlink">
    <w:name w:val="Hyperlink"/>
    <w:basedOn w:val="Fontepargpadro"/>
    <w:uiPriority w:val="99"/>
    <w:semiHidden/>
    <w:unhideWhenUsed/>
    <w:rsid w:val="00606390"/>
    <w:rPr>
      <w:color w:val="0000FF"/>
      <w:u w:val="single"/>
    </w:rPr>
  </w:style>
</w:styles>
</file>

<file path=word/webSettings.xml><?xml version="1.0" encoding="utf-8"?>
<w:webSettings xmlns:r="http://schemas.openxmlformats.org/officeDocument/2006/relationships" xmlns:w="http://schemas.openxmlformats.org/wordprocessingml/2006/main">
  <w:divs>
    <w:div w:id="100271319">
      <w:bodyDiv w:val="1"/>
      <w:marLeft w:val="0"/>
      <w:marRight w:val="0"/>
      <w:marTop w:val="0"/>
      <w:marBottom w:val="0"/>
      <w:divBdr>
        <w:top w:val="none" w:sz="0" w:space="0" w:color="auto"/>
        <w:left w:val="none" w:sz="0" w:space="0" w:color="auto"/>
        <w:bottom w:val="none" w:sz="0" w:space="0" w:color="auto"/>
        <w:right w:val="none" w:sz="0" w:space="0" w:color="auto"/>
      </w:divBdr>
    </w:div>
    <w:div w:id="811412323">
      <w:bodyDiv w:val="1"/>
      <w:marLeft w:val="0"/>
      <w:marRight w:val="0"/>
      <w:marTop w:val="0"/>
      <w:marBottom w:val="0"/>
      <w:divBdr>
        <w:top w:val="none" w:sz="0" w:space="0" w:color="auto"/>
        <w:left w:val="none" w:sz="0" w:space="0" w:color="auto"/>
        <w:bottom w:val="none" w:sz="0" w:space="0" w:color="auto"/>
        <w:right w:val="none" w:sz="0" w:space="0" w:color="auto"/>
      </w:divBdr>
    </w:div>
    <w:div w:id="1593659101">
      <w:bodyDiv w:val="1"/>
      <w:marLeft w:val="0"/>
      <w:marRight w:val="0"/>
      <w:marTop w:val="0"/>
      <w:marBottom w:val="0"/>
      <w:divBdr>
        <w:top w:val="none" w:sz="0" w:space="0" w:color="auto"/>
        <w:left w:val="none" w:sz="0" w:space="0" w:color="auto"/>
        <w:bottom w:val="none" w:sz="0" w:space="0" w:color="auto"/>
        <w:right w:val="none" w:sz="0" w:space="0" w:color="auto"/>
      </w:divBdr>
    </w:div>
    <w:div w:id="1692417199">
      <w:bodyDiv w:val="1"/>
      <w:marLeft w:val="0"/>
      <w:marRight w:val="0"/>
      <w:marTop w:val="0"/>
      <w:marBottom w:val="0"/>
      <w:divBdr>
        <w:top w:val="none" w:sz="0" w:space="0" w:color="auto"/>
        <w:left w:val="none" w:sz="0" w:space="0" w:color="auto"/>
        <w:bottom w:val="none" w:sz="0" w:space="0" w:color="auto"/>
        <w:right w:val="none" w:sz="0" w:space="0" w:color="auto"/>
      </w:divBdr>
    </w:div>
    <w:div w:id="1719208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21</Pages>
  <Words>9304</Words>
  <Characters>50246</Characters>
  <Application>Microsoft Office Word</Application>
  <DocSecurity>0</DocSecurity>
  <Lines>418</Lines>
  <Paragraphs>118</Paragraphs>
  <ScaleCrop>false</ScaleCrop>
  <Company/>
  <LinksUpToDate>false</LinksUpToDate>
  <CharactersWithSpaces>59432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dc:creator>
  <cp:lastModifiedBy>guilherme</cp:lastModifiedBy>
  <cp:revision>2</cp:revision>
  <dcterms:created xsi:type="dcterms:W3CDTF">2024-07-17T18:32:00Z</dcterms:created>
  <dcterms:modified xsi:type="dcterms:W3CDTF">2024-07-17T18:32:00Z</dcterms:modified>
</cp:coreProperties>
</file>