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CONVENÇÃO COLETIVA DE TRABALHO 2015/2016</w:t>
      </w:r>
      <w:r>
        <w:rPr>
          <w:rFonts w:ascii="Arial" w:hAnsi="Arial" w:cs="Arial"/>
          <w:color w:val="333333"/>
          <w:sz w:val="19"/>
          <w:szCs w:val="19"/>
        </w:rPr>
        <w:br/>
        <w:t>NÚMERO DE REGISTRO NO MTE: RS000922/2015</w:t>
      </w:r>
      <w:r>
        <w:rPr>
          <w:rFonts w:ascii="Arial" w:hAnsi="Arial" w:cs="Arial"/>
          <w:color w:val="333333"/>
          <w:sz w:val="19"/>
          <w:szCs w:val="19"/>
        </w:rPr>
        <w:br/>
        <w:t>DATA DE REGISTRO NO MTE: 05/06/2015</w:t>
      </w:r>
      <w:r>
        <w:rPr>
          <w:rFonts w:ascii="Arial" w:hAnsi="Arial" w:cs="Arial"/>
          <w:color w:val="333333"/>
          <w:sz w:val="19"/>
          <w:szCs w:val="19"/>
        </w:rPr>
        <w:br/>
        <w:t>NÚMERO DA SOLICITAÇÃO: MR029261/2015</w:t>
      </w:r>
      <w:r>
        <w:rPr>
          <w:rFonts w:ascii="Arial" w:hAnsi="Arial" w:cs="Arial"/>
          <w:color w:val="333333"/>
          <w:sz w:val="19"/>
          <w:szCs w:val="19"/>
        </w:rPr>
        <w:br/>
        <w:t>NÚMERO DO PROCESSO: 46218.009516/2015-60</w:t>
      </w:r>
      <w:r>
        <w:rPr>
          <w:rFonts w:ascii="Arial" w:hAnsi="Arial" w:cs="Arial"/>
          <w:color w:val="333333"/>
          <w:sz w:val="19"/>
          <w:szCs w:val="19"/>
        </w:rPr>
        <w:br/>
        <w:t>DATA DO PROTOCOLO: 02/06/2015</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Confira a autenticidade no endereço http://www3.mte.gov.br/sistemas/mediador/.</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FEDERACAO TRAB IND MET MECANICAS MAT ELETR DO ESTADO RS, CNPJ n. 92.942.176/0001-80,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INDS MET MEC E DE MAT ELET DE PALEGRE, CNPJ n. 92.959.600/0001-08,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RITA, CNPJ n. 90.811.803/0001-19,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E DE MAT ELETR CANELA, CNPJ n. 88.213.251/0001-03,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INDUSTRIAS METALURGICAS MECANICAS E DE MATERIAL ELETRICO E ELETRONICO DE SAO SEBASTIAO DO CAI, CNPJ n. 97.202.113/0001-01,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E MAT ELET DE CARAZINHO, CNPJ n. 88.457.247/0001-82,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METMEC E DE MAT ELETR DE S ANGELO, CNPJ n. 96.216.924/0001-07,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TE NAS IND MET MEC E MAT ELE DE SAPIRANGA, CNPJ n. 97.280.879/0001-04,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 T I METALURGICAS MECANICAS MATERIAL ELETRICO VACARIA, CNPJ n. 98.524.341/0001-60,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 MAC MAT ELETR BAGE , CNPJ n. 87.415.915/0001-46,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TRABS INDUSMET MEC MAT ELETRICO ERECHIM, CNPJ n. 89.435.051/0001-50,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 MET MEC E MAT ELETR DE VENANCIO AIRE, CNPJ n. 92.517.101/0001-52,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METAL MECAN MAT ELETRICO IJUI, CNPJ n. 90.739.517/0001-90,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 NAS IND METALURGICAS MEC M E PANAMBI, CNPJ n. 01.354.733/0001-97,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NAS IND MET MEC E DE MAT ELET DE RIO GRANDE, CNPJ n. 94.874.906/0001-89,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METALURGICAS MEC MAT ELETRICO DE PELOTAS, CNPJ n. 92.237.262/0001-92,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INDS METAL MECAN MAT ELETR NOVO HAMBURGO, CNPJ n. 91.694.935/0001-70, neste ato representado(a) por seu Procurador, Sr(a). LAURO WAGNER </w:t>
      </w:r>
      <w:proofErr w:type="gramStart"/>
      <w:r>
        <w:rPr>
          <w:rFonts w:ascii="Arial" w:hAnsi="Arial" w:cs="Arial"/>
          <w:color w:val="333333"/>
          <w:sz w:val="19"/>
          <w:szCs w:val="19"/>
        </w:rPr>
        <w:lastRenderedPageBreak/>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INDUSTRIAS METALURGICAS, MECANICAS E DE MATERIAL ELETRICO DE SAO JERONIMO, CNPJ n. 89.602.684/0001-05,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MAT ELETR DE SANTA ROSA, CNPJ n. 89.391.775/0001-49,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DA IND DA REPARACAO VEIC E ACESS NO ERGSUL, CNPJ n. 92.946.359/0001-74,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Presidente, Sr(a). ENIO GUIDO RAUPP e por seu Procurador, </w:t>
      </w:r>
      <w:proofErr w:type="gramStart"/>
      <w:r>
        <w:rPr>
          <w:rFonts w:ascii="Arial" w:hAnsi="Arial" w:cs="Arial"/>
          <w:color w:val="333333"/>
          <w:sz w:val="19"/>
          <w:szCs w:val="19"/>
        </w:rPr>
        <w:t>Sr(</w:t>
      </w:r>
      <w:proofErr w:type="gramEnd"/>
      <w:r>
        <w:rPr>
          <w:rFonts w:ascii="Arial" w:hAnsi="Arial" w:cs="Arial"/>
          <w:color w:val="333333"/>
          <w:sz w:val="19"/>
          <w:szCs w:val="19"/>
        </w:rPr>
        <w:t>a). MARCELO AQUINI FERNANDES;</w:t>
      </w:r>
      <w:r>
        <w:rPr>
          <w:rFonts w:ascii="Arial" w:hAnsi="Arial" w:cs="Arial"/>
          <w:color w:val="333333"/>
          <w:sz w:val="19"/>
          <w:szCs w:val="19"/>
        </w:rPr>
        <w:br/>
      </w:r>
      <w:r>
        <w:rPr>
          <w:rFonts w:ascii="Arial" w:hAnsi="Arial" w:cs="Arial"/>
          <w:color w:val="333333"/>
          <w:sz w:val="19"/>
          <w:szCs w:val="19"/>
        </w:rPr>
        <w:br/>
        <w:t>celebram a presente CONVENÇÃO COLETIVA DE TRABALHO, estipulando as condições de trabalho previstas nas cláusulas seguintes: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CLÁUSULA PRIMEIRA - VIGÊNCIA E DATA-BASE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partes fixam a vigência da presente Convenção </w:t>
      </w:r>
      <w:proofErr w:type="gramStart"/>
      <w:r>
        <w:rPr>
          <w:rFonts w:ascii="Arial" w:hAnsi="Arial" w:cs="Arial"/>
          <w:color w:val="333333"/>
          <w:sz w:val="19"/>
          <w:szCs w:val="19"/>
        </w:rPr>
        <w:t>Coletiva</w:t>
      </w:r>
      <w:proofErr w:type="gramEnd"/>
      <w:r>
        <w:rPr>
          <w:rFonts w:ascii="Arial" w:hAnsi="Arial" w:cs="Arial"/>
          <w:color w:val="333333"/>
          <w:sz w:val="19"/>
          <w:szCs w:val="19"/>
        </w:rPr>
        <w:t xml:space="preserve"> de Trabalho no período de 01º de maio de 2015 a 30 de março de 2016 e a data-base da categoria em 01º de maio.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SEGUNDA - ABRANGÊNCIA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 presente Convenção Coletiva de Trabalho abrangerá a(s) categoria(s) Trabalhadores nas Indústrias Metalúrgicas, Mecânicas e de Material Elétrico, com abrangência territorial em </w:t>
      </w:r>
      <w:proofErr w:type="spellStart"/>
      <w:r>
        <w:rPr>
          <w:rFonts w:ascii="Arial" w:hAnsi="Arial" w:cs="Arial"/>
          <w:color w:val="333333"/>
          <w:sz w:val="19"/>
          <w:szCs w:val="19"/>
        </w:rPr>
        <w:t>Aceguá</w:t>
      </w:r>
      <w:proofErr w:type="spellEnd"/>
      <w:r>
        <w:rPr>
          <w:rFonts w:ascii="Arial" w:hAnsi="Arial" w:cs="Arial"/>
          <w:color w:val="333333"/>
          <w:sz w:val="19"/>
          <w:szCs w:val="19"/>
        </w:rPr>
        <w:t xml:space="preserve">/RS, Água Santa/RS, Agudo/RS, </w:t>
      </w:r>
      <w:proofErr w:type="spellStart"/>
      <w:r>
        <w:rPr>
          <w:rFonts w:ascii="Arial" w:hAnsi="Arial" w:cs="Arial"/>
          <w:color w:val="333333"/>
          <w:sz w:val="19"/>
          <w:szCs w:val="19"/>
        </w:rPr>
        <w:t>Ajuricaba</w:t>
      </w:r>
      <w:proofErr w:type="spellEnd"/>
      <w:r>
        <w:rPr>
          <w:rFonts w:ascii="Arial" w:hAnsi="Arial" w:cs="Arial"/>
          <w:color w:val="333333"/>
          <w:sz w:val="19"/>
          <w:szCs w:val="19"/>
        </w:rPr>
        <w:t xml:space="preserve">/RS, Alecrim/RS, Alegria/RS, Almirante Tamandaré do Sul/RS, Alpestre/RS, Alto Feliz/RS, Alvorada/RS, Amaral Ferrador/RS, Ametista do Sul/RS, André da Rocha/RS, </w:t>
      </w:r>
      <w:proofErr w:type="spellStart"/>
      <w:r>
        <w:rPr>
          <w:rFonts w:ascii="Arial" w:hAnsi="Arial" w:cs="Arial"/>
          <w:color w:val="333333"/>
          <w:sz w:val="19"/>
          <w:szCs w:val="19"/>
        </w:rPr>
        <w:t>Arambaré</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Araricá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Aratiba</w:t>
      </w:r>
      <w:proofErr w:type="spellEnd"/>
      <w:r>
        <w:rPr>
          <w:rFonts w:ascii="Arial" w:hAnsi="Arial" w:cs="Arial"/>
          <w:color w:val="333333"/>
          <w:sz w:val="19"/>
          <w:szCs w:val="19"/>
        </w:rPr>
        <w:t xml:space="preserve">/RS, Arroio do Padre/RS, Arroio do Tigre/RS, Arroio dos Ratos/RS, Arroio Grande/RS, Augusto Pestana/RS, Áurea/RS, Bagé/RS, Barão de Cotegipe/RS, Barão do Triunfo/RS, Barra do Guarita/RS, Barra do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Barra do Ribeiro/RS, Barra do Rio Azul/RS, Barra Funda/RS, Barracão/RS, Barros </w:t>
      </w:r>
      <w:proofErr w:type="spellStart"/>
      <w:r>
        <w:rPr>
          <w:rFonts w:ascii="Arial" w:hAnsi="Arial" w:cs="Arial"/>
          <w:color w:val="333333"/>
          <w:sz w:val="19"/>
          <w:szCs w:val="19"/>
        </w:rPr>
        <w:t>Cassal</w:t>
      </w:r>
      <w:proofErr w:type="spellEnd"/>
      <w:r>
        <w:rPr>
          <w:rFonts w:ascii="Arial" w:hAnsi="Arial" w:cs="Arial"/>
          <w:color w:val="333333"/>
          <w:sz w:val="19"/>
          <w:szCs w:val="19"/>
        </w:rPr>
        <w:t xml:space="preserve">/RS, Benjamin Constant do Sul/RS, Boa Vista das Missões/RS, Boa Vista do </w:t>
      </w:r>
      <w:proofErr w:type="spellStart"/>
      <w:r>
        <w:rPr>
          <w:rFonts w:ascii="Arial" w:hAnsi="Arial" w:cs="Arial"/>
          <w:color w:val="333333"/>
          <w:sz w:val="19"/>
          <w:szCs w:val="19"/>
        </w:rPr>
        <w:t>Buricá</w:t>
      </w:r>
      <w:proofErr w:type="spellEnd"/>
      <w:r>
        <w:rPr>
          <w:rFonts w:ascii="Arial" w:hAnsi="Arial" w:cs="Arial"/>
          <w:color w:val="333333"/>
          <w:sz w:val="19"/>
          <w:szCs w:val="19"/>
        </w:rPr>
        <w:t xml:space="preserve">/RS, Boa Vista do Cadeado/RS, Boa Vista do </w:t>
      </w:r>
      <w:proofErr w:type="spellStart"/>
      <w:proofErr w:type="gramStart"/>
      <w:r>
        <w:rPr>
          <w:rFonts w:ascii="Arial" w:hAnsi="Arial" w:cs="Arial"/>
          <w:color w:val="333333"/>
          <w:sz w:val="19"/>
          <w:szCs w:val="19"/>
        </w:rPr>
        <w:t>Incra</w:t>
      </w:r>
      <w:proofErr w:type="spellEnd"/>
      <w:proofErr w:type="gramEnd"/>
      <w:r>
        <w:rPr>
          <w:rFonts w:ascii="Arial" w:hAnsi="Arial" w:cs="Arial"/>
          <w:color w:val="333333"/>
          <w:sz w:val="19"/>
          <w:szCs w:val="19"/>
        </w:rPr>
        <w:t xml:space="preserve">/RS, Boa Vista do Sul/RS, Bom Jesus/RS, Bom Princípio/RS, Bom Progresso/RS, </w:t>
      </w:r>
      <w:proofErr w:type="spellStart"/>
      <w:r>
        <w:rPr>
          <w:rFonts w:ascii="Arial" w:hAnsi="Arial" w:cs="Arial"/>
          <w:color w:val="333333"/>
          <w:sz w:val="19"/>
          <w:szCs w:val="19"/>
        </w:rPr>
        <w:t>Bossoroca</w:t>
      </w:r>
      <w:proofErr w:type="spellEnd"/>
      <w:r>
        <w:rPr>
          <w:rFonts w:ascii="Arial" w:hAnsi="Arial" w:cs="Arial"/>
          <w:color w:val="333333"/>
          <w:sz w:val="19"/>
          <w:szCs w:val="19"/>
        </w:rPr>
        <w:t xml:space="preserve">/RS, </w:t>
      </w:r>
      <w:proofErr w:type="spellStart"/>
      <w:r>
        <w:rPr>
          <w:rFonts w:ascii="Arial" w:hAnsi="Arial" w:cs="Arial"/>
          <w:color w:val="333333"/>
          <w:sz w:val="19"/>
          <w:szCs w:val="19"/>
        </w:rPr>
        <w:t>Bozano</w:t>
      </w:r>
      <w:proofErr w:type="spellEnd"/>
      <w:r>
        <w:rPr>
          <w:rFonts w:ascii="Arial" w:hAnsi="Arial" w:cs="Arial"/>
          <w:color w:val="333333"/>
          <w:sz w:val="19"/>
          <w:szCs w:val="19"/>
        </w:rPr>
        <w:t xml:space="preserve">/RS, Braga/RS, Butiá/RS, Caçapava do Sul/RS, </w:t>
      </w:r>
      <w:proofErr w:type="spellStart"/>
      <w:r>
        <w:rPr>
          <w:rFonts w:ascii="Arial" w:hAnsi="Arial" w:cs="Arial"/>
          <w:color w:val="333333"/>
          <w:sz w:val="19"/>
          <w:szCs w:val="19"/>
        </w:rPr>
        <w:t>Cacequi</w:t>
      </w:r>
      <w:proofErr w:type="spellEnd"/>
      <w:r>
        <w:rPr>
          <w:rFonts w:ascii="Arial" w:hAnsi="Arial" w:cs="Arial"/>
          <w:color w:val="333333"/>
          <w:sz w:val="19"/>
          <w:szCs w:val="19"/>
        </w:rPr>
        <w:t xml:space="preserve">/RS, Cachoeira do Sul/RS, Cachoeirinha/RS, Cacique </w:t>
      </w:r>
      <w:proofErr w:type="spellStart"/>
      <w:r>
        <w:rPr>
          <w:rFonts w:ascii="Arial" w:hAnsi="Arial" w:cs="Arial"/>
          <w:color w:val="333333"/>
          <w:sz w:val="19"/>
          <w:szCs w:val="19"/>
        </w:rPr>
        <w:t>Doble</w:t>
      </w:r>
      <w:proofErr w:type="spellEnd"/>
      <w:r>
        <w:rPr>
          <w:rFonts w:ascii="Arial" w:hAnsi="Arial" w:cs="Arial"/>
          <w:color w:val="333333"/>
          <w:sz w:val="19"/>
          <w:szCs w:val="19"/>
        </w:rPr>
        <w:t xml:space="preserve">/RS, </w:t>
      </w:r>
      <w:proofErr w:type="spellStart"/>
      <w:r>
        <w:rPr>
          <w:rFonts w:ascii="Arial" w:hAnsi="Arial" w:cs="Arial"/>
          <w:color w:val="333333"/>
          <w:sz w:val="19"/>
          <w:szCs w:val="19"/>
        </w:rPr>
        <w:t>Caibaté</w:t>
      </w:r>
      <w:proofErr w:type="spellEnd"/>
      <w:r>
        <w:rPr>
          <w:rFonts w:ascii="Arial" w:hAnsi="Arial" w:cs="Arial"/>
          <w:color w:val="333333"/>
          <w:sz w:val="19"/>
          <w:szCs w:val="19"/>
        </w:rPr>
        <w:t xml:space="preserve">/RS, Caiçara/RS, </w:t>
      </w:r>
      <w:proofErr w:type="spellStart"/>
      <w:r>
        <w:rPr>
          <w:rFonts w:ascii="Arial" w:hAnsi="Arial" w:cs="Arial"/>
          <w:color w:val="333333"/>
          <w:sz w:val="19"/>
          <w:szCs w:val="19"/>
        </w:rPr>
        <w:t>Camaquã</w:t>
      </w:r>
      <w:proofErr w:type="spellEnd"/>
      <w:r>
        <w:rPr>
          <w:rFonts w:ascii="Arial" w:hAnsi="Arial" w:cs="Arial"/>
          <w:color w:val="333333"/>
          <w:sz w:val="19"/>
          <w:szCs w:val="19"/>
        </w:rPr>
        <w:t xml:space="preserve">/RS, Camargo/RS, Cambará do Sul/RS, Campestre da Serra/RS, Campina das Missões/RS, Campinas do Sul/RS, Campo Bom/RS, Candelária/RS, Cândido Godói/RS, </w:t>
      </w:r>
      <w:proofErr w:type="spellStart"/>
      <w:r>
        <w:rPr>
          <w:rFonts w:ascii="Arial" w:hAnsi="Arial" w:cs="Arial"/>
          <w:color w:val="333333"/>
          <w:sz w:val="19"/>
          <w:szCs w:val="19"/>
        </w:rPr>
        <w:t>Candiota</w:t>
      </w:r>
      <w:proofErr w:type="spellEnd"/>
      <w:r>
        <w:rPr>
          <w:rFonts w:ascii="Arial" w:hAnsi="Arial" w:cs="Arial"/>
          <w:color w:val="333333"/>
          <w:sz w:val="19"/>
          <w:szCs w:val="19"/>
        </w:rPr>
        <w:t xml:space="preserve">/RS, Canela/RS, Canguçu/RS, Canoas/RS, Capão Bonito do Sul/RS, Capão do Leão/RS, Carazinho/RS, Carlos Gomes/RS, Casca/RS, Caseiros/RS, </w:t>
      </w:r>
      <w:proofErr w:type="spellStart"/>
      <w:r>
        <w:rPr>
          <w:rFonts w:ascii="Arial" w:hAnsi="Arial" w:cs="Arial"/>
          <w:color w:val="333333"/>
          <w:sz w:val="19"/>
          <w:szCs w:val="19"/>
        </w:rPr>
        <w:t>Catuípe</w:t>
      </w:r>
      <w:proofErr w:type="spellEnd"/>
      <w:r>
        <w:rPr>
          <w:rFonts w:ascii="Arial" w:hAnsi="Arial" w:cs="Arial"/>
          <w:color w:val="333333"/>
          <w:sz w:val="19"/>
          <w:szCs w:val="19"/>
        </w:rPr>
        <w:t xml:space="preserve">/RS, Centenário/RS, </w:t>
      </w:r>
      <w:proofErr w:type="spellStart"/>
      <w:r>
        <w:rPr>
          <w:rFonts w:ascii="Arial" w:hAnsi="Arial" w:cs="Arial"/>
          <w:color w:val="333333"/>
          <w:sz w:val="19"/>
          <w:szCs w:val="19"/>
        </w:rPr>
        <w:t>Cerrito</w:t>
      </w:r>
      <w:proofErr w:type="spellEnd"/>
      <w:r>
        <w:rPr>
          <w:rFonts w:ascii="Arial" w:hAnsi="Arial" w:cs="Arial"/>
          <w:color w:val="333333"/>
          <w:sz w:val="19"/>
          <w:szCs w:val="19"/>
        </w:rPr>
        <w:t xml:space="preserve">/RS, Cerro Branco/RS, Cerro Grande do Sul/RS, Cerro Grande/RS, Cerro Largo/RS, Chapada/RS, Charqueadas/RS, Charrua/RS, </w:t>
      </w:r>
      <w:proofErr w:type="spellStart"/>
      <w:r>
        <w:rPr>
          <w:rFonts w:ascii="Arial" w:hAnsi="Arial" w:cs="Arial"/>
          <w:color w:val="333333"/>
          <w:sz w:val="19"/>
          <w:szCs w:val="19"/>
        </w:rPr>
        <w:t>Chiapetta</w:t>
      </w:r>
      <w:proofErr w:type="spellEnd"/>
      <w:r>
        <w:rPr>
          <w:rFonts w:ascii="Arial" w:hAnsi="Arial" w:cs="Arial"/>
          <w:color w:val="333333"/>
          <w:sz w:val="19"/>
          <w:szCs w:val="19"/>
        </w:rPr>
        <w:t xml:space="preserve">/RS, Chuí/RS, Chuvisca/RS, </w:t>
      </w:r>
      <w:proofErr w:type="spellStart"/>
      <w:r>
        <w:rPr>
          <w:rFonts w:ascii="Arial" w:hAnsi="Arial" w:cs="Arial"/>
          <w:color w:val="333333"/>
          <w:sz w:val="19"/>
          <w:szCs w:val="19"/>
        </w:rPr>
        <w:t>Ciríaco</w:t>
      </w:r>
      <w:proofErr w:type="spellEnd"/>
      <w:r>
        <w:rPr>
          <w:rFonts w:ascii="Arial" w:hAnsi="Arial" w:cs="Arial"/>
          <w:color w:val="333333"/>
          <w:sz w:val="19"/>
          <w:szCs w:val="19"/>
        </w:rPr>
        <w:t xml:space="preserve">/RS, Colorado/RS, Condor/RS, </w:t>
      </w:r>
      <w:proofErr w:type="spellStart"/>
      <w:r>
        <w:rPr>
          <w:rFonts w:ascii="Arial" w:hAnsi="Arial" w:cs="Arial"/>
          <w:color w:val="333333"/>
          <w:sz w:val="19"/>
          <w:szCs w:val="19"/>
        </w:rPr>
        <w:t>Constantina</w:t>
      </w:r>
      <w:proofErr w:type="spellEnd"/>
      <w:r>
        <w:rPr>
          <w:rFonts w:ascii="Arial" w:hAnsi="Arial" w:cs="Arial"/>
          <w:color w:val="333333"/>
          <w:sz w:val="19"/>
          <w:szCs w:val="19"/>
        </w:rPr>
        <w:t xml:space="preserve">/RS, Coqueiros do Sul/RS, Coronel Barros/RS, Coronel Bicaco/RS, Coronel Pilar/RS, Coxilha/RS, </w:t>
      </w:r>
      <w:proofErr w:type="spellStart"/>
      <w:r>
        <w:rPr>
          <w:rFonts w:ascii="Arial" w:hAnsi="Arial" w:cs="Arial"/>
          <w:color w:val="333333"/>
          <w:sz w:val="19"/>
          <w:szCs w:val="19"/>
        </w:rPr>
        <w:t>Crissiumal</w:t>
      </w:r>
      <w:proofErr w:type="spellEnd"/>
      <w:r>
        <w:rPr>
          <w:rFonts w:ascii="Arial" w:hAnsi="Arial" w:cs="Arial"/>
          <w:color w:val="333333"/>
          <w:sz w:val="19"/>
          <w:szCs w:val="19"/>
        </w:rPr>
        <w:t xml:space="preserve">/RS, Cristal do Sul/RS, Cristal/RS, Cruz Alta/RS, </w:t>
      </w:r>
      <w:proofErr w:type="spellStart"/>
      <w:r>
        <w:rPr>
          <w:rFonts w:ascii="Arial" w:hAnsi="Arial" w:cs="Arial"/>
          <w:color w:val="333333"/>
          <w:sz w:val="19"/>
          <w:szCs w:val="19"/>
        </w:rPr>
        <w:t>Cruzaltense</w:t>
      </w:r>
      <w:proofErr w:type="spellEnd"/>
      <w:r>
        <w:rPr>
          <w:rFonts w:ascii="Arial" w:hAnsi="Arial" w:cs="Arial"/>
          <w:color w:val="333333"/>
          <w:sz w:val="19"/>
          <w:szCs w:val="19"/>
        </w:rPr>
        <w:t xml:space="preserve">/RS, David </w:t>
      </w:r>
      <w:proofErr w:type="spellStart"/>
      <w:r>
        <w:rPr>
          <w:rFonts w:ascii="Arial" w:hAnsi="Arial" w:cs="Arial"/>
          <w:color w:val="333333"/>
          <w:sz w:val="19"/>
          <w:szCs w:val="19"/>
        </w:rPr>
        <w:t>Canabarro</w:t>
      </w:r>
      <w:proofErr w:type="spellEnd"/>
      <w:r>
        <w:rPr>
          <w:rFonts w:ascii="Arial" w:hAnsi="Arial" w:cs="Arial"/>
          <w:color w:val="333333"/>
          <w:sz w:val="19"/>
          <w:szCs w:val="19"/>
        </w:rPr>
        <w:t xml:space="preserve">/RS, Derrubadas/RS, Dezesseis de Novembro/RS, Dilermando de Aguiar/RS, Dois Irmãos das Missões/RS, Dois Irmãos/RS, Dois Lajeados/RS, Dom Feliciano/RS, Dom </w:t>
      </w:r>
      <w:proofErr w:type="spellStart"/>
      <w:r>
        <w:rPr>
          <w:rFonts w:ascii="Arial" w:hAnsi="Arial" w:cs="Arial"/>
          <w:color w:val="333333"/>
          <w:sz w:val="19"/>
          <w:szCs w:val="19"/>
        </w:rPr>
        <w:t>Pedrito</w:t>
      </w:r>
      <w:proofErr w:type="spellEnd"/>
      <w:r>
        <w:rPr>
          <w:rFonts w:ascii="Arial" w:hAnsi="Arial" w:cs="Arial"/>
          <w:color w:val="333333"/>
          <w:sz w:val="19"/>
          <w:szCs w:val="19"/>
        </w:rPr>
        <w:t xml:space="preserve">/RS, Dona Francisca/RS, Doutor Maurício Cardoso/RS, Eldorado do Sul/RS, Encruzilhada do Sul/RS, Engenho Velho/RS, Entre Rios do Sul/RS, </w:t>
      </w:r>
      <w:proofErr w:type="spellStart"/>
      <w:r>
        <w:rPr>
          <w:rFonts w:ascii="Arial" w:hAnsi="Arial" w:cs="Arial"/>
          <w:color w:val="333333"/>
          <w:sz w:val="19"/>
          <w:szCs w:val="19"/>
        </w:rPr>
        <w:t>Entre-ijuís</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Erebango</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Erechim</w:t>
      </w:r>
      <w:proofErr w:type="spellEnd"/>
      <w:r>
        <w:rPr>
          <w:rFonts w:ascii="Arial" w:hAnsi="Arial" w:cs="Arial"/>
          <w:color w:val="333333"/>
          <w:sz w:val="19"/>
          <w:szCs w:val="19"/>
        </w:rPr>
        <w:t xml:space="preserve">/RS, Ernestina/RS, Erval Grande/RS, Erval Seco/RS, Esmeralda/RS, Esperança do Sul/RS, Espumoso/RS, Estação/RS, Estância Velha/RS, Esteio/RS, Estrela Velha/RS, Eugênio de Castro/RS, Faxinal do Soturno/RS, Faxinalzinho/RS, Fazenda Vilanova/RS, Feliz/RS, Floriano Peixoto/RS, Fontoura Xavier/RS, Formigueiro/RS, Frederico </w:t>
      </w:r>
      <w:proofErr w:type="spellStart"/>
      <w:r>
        <w:rPr>
          <w:rFonts w:ascii="Arial" w:hAnsi="Arial" w:cs="Arial"/>
          <w:color w:val="333333"/>
          <w:sz w:val="19"/>
          <w:szCs w:val="19"/>
        </w:rPr>
        <w:t>Westphalen</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Garruchos</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Gaurama</w:t>
      </w:r>
      <w:proofErr w:type="spellEnd"/>
      <w:r>
        <w:rPr>
          <w:rFonts w:ascii="Arial" w:hAnsi="Arial" w:cs="Arial"/>
          <w:color w:val="333333"/>
          <w:sz w:val="19"/>
          <w:szCs w:val="19"/>
        </w:rPr>
        <w:t xml:space="preserve">/RS, General Câmara/RS, Gentil/RS, Getúlio Vargas/RS, </w:t>
      </w:r>
      <w:proofErr w:type="spellStart"/>
      <w:r>
        <w:rPr>
          <w:rFonts w:ascii="Arial" w:hAnsi="Arial" w:cs="Arial"/>
          <w:color w:val="333333"/>
          <w:sz w:val="19"/>
          <w:szCs w:val="19"/>
        </w:rPr>
        <w:t>Giruá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Glorinha</w:t>
      </w:r>
      <w:proofErr w:type="spellEnd"/>
      <w:r>
        <w:rPr>
          <w:rFonts w:ascii="Arial" w:hAnsi="Arial" w:cs="Arial"/>
          <w:color w:val="333333"/>
          <w:sz w:val="19"/>
          <w:szCs w:val="19"/>
        </w:rPr>
        <w:t xml:space="preserve">/RS, Gramado dos Loureiros/RS, Gramado Xavier/RS, Gramado/RS, Guaíba/RS, Guarani das Missões/RS,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w:t>
      </w:r>
      <w:proofErr w:type="spellStart"/>
      <w:r>
        <w:rPr>
          <w:rFonts w:ascii="Arial" w:hAnsi="Arial" w:cs="Arial"/>
          <w:color w:val="333333"/>
          <w:sz w:val="19"/>
          <w:szCs w:val="19"/>
        </w:rPr>
        <w:t>Herveiras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/RS, Hulha Negra/RS, Humaitá/RS, </w:t>
      </w:r>
      <w:proofErr w:type="spellStart"/>
      <w:r>
        <w:rPr>
          <w:rFonts w:ascii="Arial" w:hAnsi="Arial" w:cs="Arial"/>
          <w:color w:val="333333"/>
          <w:sz w:val="19"/>
          <w:szCs w:val="19"/>
        </w:rPr>
        <w:t>Ibarama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Ibiaçá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Ibiraiaras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Ibirapuitã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Ibirubá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/RS, Independência/RS,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Ipê/RS, Ipiranga do Sul/RS, </w:t>
      </w:r>
      <w:proofErr w:type="spellStart"/>
      <w:r>
        <w:rPr>
          <w:rFonts w:ascii="Arial" w:hAnsi="Arial" w:cs="Arial"/>
          <w:color w:val="333333"/>
          <w:sz w:val="19"/>
          <w:szCs w:val="19"/>
        </w:rPr>
        <w:t>Iraí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Itaara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Itacurubi</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Itapuca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Itaqui</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Itati</w:t>
      </w:r>
      <w:proofErr w:type="spellEnd"/>
      <w:r>
        <w:rPr>
          <w:rFonts w:ascii="Arial" w:hAnsi="Arial" w:cs="Arial"/>
          <w:color w:val="333333"/>
          <w:sz w:val="19"/>
          <w:szCs w:val="19"/>
        </w:rPr>
        <w:t xml:space="preserve">/RS, Itatiba do Sul/RS, </w:t>
      </w:r>
      <w:proofErr w:type="spellStart"/>
      <w:r>
        <w:rPr>
          <w:rFonts w:ascii="Arial" w:hAnsi="Arial" w:cs="Arial"/>
          <w:color w:val="333333"/>
          <w:sz w:val="19"/>
          <w:szCs w:val="19"/>
        </w:rPr>
        <w:t>Ivorá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Ivoti</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Jaboticaba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Jacuizinho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Jacutinga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Jaguarão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Jaquirana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Jari</w:t>
      </w:r>
      <w:proofErr w:type="spellEnd"/>
      <w:r>
        <w:rPr>
          <w:rFonts w:ascii="Arial" w:hAnsi="Arial" w:cs="Arial"/>
          <w:color w:val="333333"/>
          <w:sz w:val="19"/>
          <w:szCs w:val="19"/>
        </w:rPr>
        <w:t xml:space="preserve">/RS, </w:t>
      </w:r>
      <w:proofErr w:type="spellStart"/>
      <w:r>
        <w:rPr>
          <w:rFonts w:ascii="Arial" w:hAnsi="Arial" w:cs="Arial"/>
          <w:color w:val="333333"/>
          <w:sz w:val="19"/>
          <w:szCs w:val="19"/>
        </w:rPr>
        <w:t>Jóia</w:t>
      </w:r>
      <w:proofErr w:type="spellEnd"/>
      <w:r>
        <w:rPr>
          <w:rFonts w:ascii="Arial" w:hAnsi="Arial" w:cs="Arial"/>
          <w:color w:val="333333"/>
          <w:sz w:val="19"/>
          <w:szCs w:val="19"/>
        </w:rPr>
        <w:t xml:space="preserve">/RS, Júlio de Castilhos/RS, Lagoa Bonita do Sul/RS, Lagoa dos Três Cantos/RS, Lagoa Vermelha/RS, Lagoão/RS, Lajeado do Bugre/RS, Lavras do Sul/RS, Liberato </w:t>
      </w:r>
      <w:proofErr w:type="spellStart"/>
      <w:r>
        <w:rPr>
          <w:rFonts w:ascii="Arial" w:hAnsi="Arial" w:cs="Arial"/>
          <w:color w:val="333333"/>
          <w:sz w:val="19"/>
          <w:szCs w:val="19"/>
        </w:rPr>
        <w:t>Salzano</w:t>
      </w:r>
      <w:proofErr w:type="spellEnd"/>
      <w:r>
        <w:rPr>
          <w:rFonts w:ascii="Arial" w:hAnsi="Arial" w:cs="Arial"/>
          <w:color w:val="333333"/>
          <w:sz w:val="19"/>
          <w:szCs w:val="19"/>
        </w:rPr>
        <w:t xml:space="preserve">/RS, Lindolfo Collor/RS, Linha Nova/RS, </w:t>
      </w:r>
      <w:proofErr w:type="spellStart"/>
      <w:r>
        <w:rPr>
          <w:rFonts w:ascii="Arial" w:hAnsi="Arial" w:cs="Arial"/>
          <w:color w:val="333333"/>
          <w:sz w:val="19"/>
          <w:szCs w:val="19"/>
        </w:rPr>
        <w:lastRenderedPageBreak/>
        <w:t>Maçambará</w:t>
      </w:r>
      <w:proofErr w:type="spellEnd"/>
      <w:r>
        <w:rPr>
          <w:rFonts w:ascii="Arial" w:hAnsi="Arial" w:cs="Arial"/>
          <w:color w:val="333333"/>
          <w:sz w:val="19"/>
          <w:szCs w:val="19"/>
        </w:rPr>
        <w:t xml:space="preserve">/RS, Machadinho/RS, </w:t>
      </w:r>
      <w:proofErr w:type="spellStart"/>
      <w:r>
        <w:rPr>
          <w:rFonts w:ascii="Arial" w:hAnsi="Arial" w:cs="Arial"/>
          <w:color w:val="333333"/>
          <w:sz w:val="19"/>
          <w:szCs w:val="19"/>
        </w:rPr>
        <w:t>Marau</w:t>
      </w:r>
      <w:proofErr w:type="spellEnd"/>
      <w:r>
        <w:rPr>
          <w:rFonts w:ascii="Arial" w:hAnsi="Arial" w:cs="Arial"/>
          <w:color w:val="333333"/>
          <w:sz w:val="19"/>
          <w:szCs w:val="19"/>
        </w:rPr>
        <w:t xml:space="preserve">/RS, Marcelino Ramos/RS, Mariana Pimentel/RS, Mariano Moro/RS, Mato Castelhano/RS, Mato Queimado/RS, Maximiliano de Almeida/RS, Minas do Leão/RS, </w:t>
      </w:r>
      <w:proofErr w:type="spellStart"/>
      <w:r>
        <w:rPr>
          <w:rFonts w:ascii="Arial" w:hAnsi="Arial" w:cs="Arial"/>
          <w:color w:val="333333"/>
          <w:sz w:val="19"/>
          <w:szCs w:val="19"/>
        </w:rPr>
        <w:t>Miraguaí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Montauri</w:t>
      </w:r>
      <w:proofErr w:type="spellEnd"/>
      <w:r>
        <w:rPr>
          <w:rFonts w:ascii="Arial" w:hAnsi="Arial" w:cs="Arial"/>
          <w:color w:val="333333"/>
          <w:sz w:val="19"/>
          <w:szCs w:val="19"/>
        </w:rPr>
        <w:t xml:space="preserve">/RS, Monte Alegre dos Campos/RS, Mormaço/RS, Morro Redondo/RS, Morro </w:t>
      </w:r>
      <w:proofErr w:type="spellStart"/>
      <w:r>
        <w:rPr>
          <w:rFonts w:ascii="Arial" w:hAnsi="Arial" w:cs="Arial"/>
          <w:color w:val="333333"/>
          <w:sz w:val="19"/>
          <w:szCs w:val="19"/>
        </w:rPr>
        <w:t>Reuter</w:t>
      </w:r>
      <w:proofErr w:type="spellEnd"/>
      <w:r>
        <w:rPr>
          <w:rFonts w:ascii="Arial" w:hAnsi="Arial" w:cs="Arial"/>
          <w:color w:val="333333"/>
          <w:sz w:val="19"/>
          <w:szCs w:val="19"/>
        </w:rPr>
        <w:t xml:space="preserve">/RS, Muçum/RS, Muitos Capões/RS, </w:t>
      </w:r>
      <w:proofErr w:type="spellStart"/>
      <w:r>
        <w:rPr>
          <w:rFonts w:ascii="Arial" w:hAnsi="Arial" w:cs="Arial"/>
          <w:color w:val="333333"/>
          <w:sz w:val="19"/>
          <w:szCs w:val="19"/>
        </w:rPr>
        <w:t>Muliterno</w:t>
      </w:r>
      <w:proofErr w:type="spellEnd"/>
      <w:r>
        <w:rPr>
          <w:rFonts w:ascii="Arial" w:hAnsi="Arial" w:cs="Arial"/>
          <w:color w:val="333333"/>
          <w:sz w:val="19"/>
          <w:szCs w:val="19"/>
        </w:rPr>
        <w:t xml:space="preserve">/RS, </w:t>
      </w:r>
      <w:proofErr w:type="spellStart"/>
      <w:proofErr w:type="gramStart"/>
      <w:r>
        <w:rPr>
          <w:rFonts w:ascii="Arial" w:hAnsi="Arial" w:cs="Arial"/>
          <w:color w:val="333333"/>
          <w:sz w:val="19"/>
          <w:szCs w:val="19"/>
        </w:rPr>
        <w:t>Não-me</w:t>
      </w:r>
      <w:proofErr w:type="gramEnd"/>
      <w:r>
        <w:rPr>
          <w:rFonts w:ascii="Arial" w:hAnsi="Arial" w:cs="Arial"/>
          <w:color w:val="333333"/>
          <w:sz w:val="19"/>
          <w:szCs w:val="19"/>
        </w:rPr>
        <w:t>-toque</w:t>
      </w:r>
      <w:proofErr w:type="spellEnd"/>
      <w:r>
        <w:rPr>
          <w:rFonts w:ascii="Arial" w:hAnsi="Arial" w:cs="Arial"/>
          <w:color w:val="333333"/>
          <w:sz w:val="19"/>
          <w:szCs w:val="19"/>
        </w:rPr>
        <w:t xml:space="preserve">/RS, Nicolau Vergueiro/RS, </w:t>
      </w:r>
      <w:proofErr w:type="spellStart"/>
      <w:r>
        <w:rPr>
          <w:rFonts w:ascii="Arial" w:hAnsi="Arial" w:cs="Arial"/>
          <w:color w:val="333333"/>
          <w:sz w:val="19"/>
          <w:szCs w:val="19"/>
        </w:rPr>
        <w:t>Nonoai</w:t>
      </w:r>
      <w:proofErr w:type="spellEnd"/>
      <w:r>
        <w:rPr>
          <w:rFonts w:ascii="Arial" w:hAnsi="Arial" w:cs="Arial"/>
          <w:color w:val="333333"/>
          <w:sz w:val="19"/>
          <w:szCs w:val="19"/>
        </w:rPr>
        <w:t xml:space="preserve">/RS, Nova Alvorada/RS, Nova Boa Vista/RS, Nova Candelária/RS, Nova </w:t>
      </w:r>
      <w:proofErr w:type="spellStart"/>
      <w:r>
        <w:rPr>
          <w:rFonts w:ascii="Arial" w:hAnsi="Arial" w:cs="Arial"/>
          <w:color w:val="333333"/>
          <w:sz w:val="19"/>
          <w:szCs w:val="19"/>
        </w:rPr>
        <w:t>Hartz</w:t>
      </w:r>
      <w:proofErr w:type="spellEnd"/>
      <w:r>
        <w:rPr>
          <w:rFonts w:ascii="Arial" w:hAnsi="Arial" w:cs="Arial"/>
          <w:color w:val="333333"/>
          <w:sz w:val="19"/>
          <w:szCs w:val="19"/>
        </w:rPr>
        <w:t xml:space="preserve">/RS, Nova Palma/RS, Nova Petrópolis/RS, Nova Prata/RS, Nova Ramada/RS, Nova Santa Rita/RS, Novo Barreiro/RS, Novo </w:t>
      </w:r>
      <w:proofErr w:type="spellStart"/>
      <w:r>
        <w:rPr>
          <w:rFonts w:ascii="Arial" w:hAnsi="Arial" w:cs="Arial"/>
          <w:color w:val="333333"/>
          <w:sz w:val="19"/>
          <w:szCs w:val="19"/>
        </w:rPr>
        <w:t>Cabrais</w:t>
      </w:r>
      <w:proofErr w:type="spellEnd"/>
      <w:r>
        <w:rPr>
          <w:rFonts w:ascii="Arial" w:hAnsi="Arial" w:cs="Arial"/>
          <w:color w:val="333333"/>
          <w:sz w:val="19"/>
          <w:szCs w:val="19"/>
        </w:rPr>
        <w:t xml:space="preserve">/RS, Novo Hamburgo/RS, Novo Machado/RS, Novo Tiradentes/RS, Novo Xingu/RS, </w:t>
      </w:r>
      <w:proofErr w:type="spellStart"/>
      <w:r>
        <w:rPr>
          <w:rFonts w:ascii="Arial" w:hAnsi="Arial" w:cs="Arial"/>
          <w:color w:val="333333"/>
          <w:sz w:val="19"/>
          <w:szCs w:val="19"/>
        </w:rPr>
        <w:t>Paim</w:t>
      </w:r>
      <w:proofErr w:type="spellEnd"/>
      <w:r>
        <w:rPr>
          <w:rFonts w:ascii="Arial" w:hAnsi="Arial" w:cs="Arial"/>
          <w:color w:val="333333"/>
          <w:sz w:val="19"/>
          <w:szCs w:val="19"/>
        </w:rPr>
        <w:t xml:space="preserve"> Filho/RS, Palmeira das Missões/RS, Palmitinho/RS,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/RS, </w:t>
      </w:r>
      <w:proofErr w:type="spellStart"/>
      <w:r>
        <w:rPr>
          <w:rFonts w:ascii="Arial" w:hAnsi="Arial" w:cs="Arial"/>
          <w:color w:val="333333"/>
          <w:sz w:val="19"/>
          <w:szCs w:val="19"/>
        </w:rPr>
        <w:t>Pantano</w:t>
      </w:r>
      <w:proofErr w:type="spellEnd"/>
      <w:r>
        <w:rPr>
          <w:rFonts w:ascii="Arial" w:hAnsi="Arial" w:cs="Arial"/>
          <w:color w:val="333333"/>
          <w:sz w:val="19"/>
          <w:szCs w:val="19"/>
        </w:rPr>
        <w:t xml:space="preserve"> Grande/RS, Paraíso do Sul/RS, Passa Sete/RS, Passo do Sobrado/RS, Passo Fundo/RS, Paulo Bento/RS, Pedras Altas/RS, Pedro Osório/RS, </w:t>
      </w:r>
      <w:proofErr w:type="spellStart"/>
      <w:r>
        <w:rPr>
          <w:rFonts w:ascii="Arial" w:hAnsi="Arial" w:cs="Arial"/>
          <w:color w:val="333333"/>
          <w:sz w:val="19"/>
          <w:szCs w:val="19"/>
        </w:rPr>
        <w:t>Pejuçara</w:t>
      </w:r>
      <w:proofErr w:type="spellEnd"/>
      <w:r>
        <w:rPr>
          <w:rFonts w:ascii="Arial" w:hAnsi="Arial" w:cs="Arial"/>
          <w:color w:val="333333"/>
          <w:sz w:val="19"/>
          <w:szCs w:val="19"/>
        </w:rPr>
        <w:t xml:space="preserve">/RS, Pelotas/RS, Picada Café/RS, Pinhal da Serra/RS, Pinhal Grande/RS, Pinhal/RS, Pinheirinho do Vale/RS, Pinheiro Machado/RS, </w:t>
      </w:r>
      <w:proofErr w:type="spellStart"/>
      <w:r>
        <w:rPr>
          <w:rFonts w:ascii="Arial" w:hAnsi="Arial" w:cs="Arial"/>
          <w:color w:val="333333"/>
          <w:sz w:val="19"/>
          <w:szCs w:val="19"/>
        </w:rPr>
        <w:t>Pirapó</w:t>
      </w:r>
      <w:proofErr w:type="spellEnd"/>
      <w:r>
        <w:rPr>
          <w:rFonts w:ascii="Arial" w:hAnsi="Arial" w:cs="Arial"/>
          <w:color w:val="333333"/>
          <w:sz w:val="19"/>
          <w:szCs w:val="19"/>
        </w:rPr>
        <w:t xml:space="preserve">/RS, Piratini/RS, Planalto/RS, Pontão/RS, Ponte Preta/RS, Portão/RS, Porto Alegre/RS, Porto Lucena/RS, Porto Mauá/RS, Porto Vera Cruz/RS, Porto Xavier/RS, Presidente Lucena/RS,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Quatro Irmãos/RS, </w:t>
      </w:r>
      <w:proofErr w:type="spellStart"/>
      <w:r>
        <w:rPr>
          <w:rFonts w:ascii="Arial" w:hAnsi="Arial" w:cs="Arial"/>
          <w:color w:val="333333"/>
          <w:sz w:val="19"/>
          <w:szCs w:val="19"/>
        </w:rPr>
        <w:t>Quevedos</w:t>
      </w:r>
      <w:proofErr w:type="spellEnd"/>
      <w:r>
        <w:rPr>
          <w:rFonts w:ascii="Arial" w:hAnsi="Arial" w:cs="Arial"/>
          <w:color w:val="333333"/>
          <w:sz w:val="19"/>
          <w:szCs w:val="19"/>
        </w:rPr>
        <w:t xml:space="preserve">/RS, Redentora/RS, Relvado/RS, Restinga Seca/RS, Rio dos Índios/RS, Rio Grande/RS, Rio Pardo/RS, Rodeio Bonito/RS, Rolador/RS, Ronda Alta/RS, Rondinha/RS, Roque </w:t>
      </w:r>
      <w:proofErr w:type="spellStart"/>
      <w:r>
        <w:rPr>
          <w:rFonts w:ascii="Arial" w:hAnsi="Arial" w:cs="Arial"/>
          <w:color w:val="333333"/>
          <w:sz w:val="19"/>
          <w:szCs w:val="19"/>
        </w:rPr>
        <w:t>Gonzales</w:t>
      </w:r>
      <w:proofErr w:type="spellEnd"/>
      <w:r>
        <w:rPr>
          <w:rFonts w:ascii="Arial" w:hAnsi="Arial" w:cs="Arial"/>
          <w:color w:val="333333"/>
          <w:sz w:val="19"/>
          <w:szCs w:val="19"/>
        </w:rPr>
        <w:t xml:space="preserve">/RS, Rosário do Sul/RS, Sagrada Família/RS, Salvador das Missões/RS, </w:t>
      </w:r>
      <w:proofErr w:type="spellStart"/>
      <w:r>
        <w:rPr>
          <w:rFonts w:ascii="Arial" w:hAnsi="Arial" w:cs="Arial"/>
          <w:color w:val="333333"/>
          <w:sz w:val="19"/>
          <w:szCs w:val="19"/>
        </w:rPr>
        <w:t>Sananduva</w:t>
      </w:r>
      <w:proofErr w:type="spellEnd"/>
      <w:r>
        <w:rPr>
          <w:rFonts w:ascii="Arial" w:hAnsi="Arial" w:cs="Arial"/>
          <w:color w:val="333333"/>
          <w:sz w:val="19"/>
          <w:szCs w:val="19"/>
        </w:rPr>
        <w:t xml:space="preserve">/RS, Santa Cecília do Sul/RS, Santa Cruz do Sul/RS, Santa Margarida do Sul/RS, Santa Maria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Santa Maria/RS, Santa Rosa/RS, Santa Vitória do Palmar/RS, Santana da Boa Vista/RS, Santana do Livramento/RS, Santo Ângelo/RS, Santo Antônio das Missões/RS, Santo Antônio do Palma/RS, Santo Antônio do Planalto/RS, Santo Augusto/RS, Santo Cristo/RS, Santo Expedito do Sul/RS, São Borja/RS, São Domingos do Sul/RS, São Francisco de Paula/RS, São Gabriel/RS, São Jerônimo/RS, São João da Urtiga/RS, São João do </w:t>
      </w:r>
      <w:proofErr w:type="spellStart"/>
      <w:r>
        <w:rPr>
          <w:rFonts w:ascii="Arial" w:hAnsi="Arial" w:cs="Arial"/>
          <w:color w:val="333333"/>
          <w:sz w:val="19"/>
          <w:szCs w:val="19"/>
        </w:rPr>
        <w:t>Polêsine</w:t>
      </w:r>
      <w:proofErr w:type="spellEnd"/>
      <w:r>
        <w:rPr>
          <w:rFonts w:ascii="Arial" w:hAnsi="Arial" w:cs="Arial"/>
          <w:color w:val="333333"/>
          <w:sz w:val="19"/>
          <w:szCs w:val="19"/>
        </w:rPr>
        <w:t xml:space="preserve">/RS, São José das Missões/RS, São José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Hortêncio</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São José do Norte/RS, São José do Ouro/RS, São José do Sul/RS, São José dos Ausentes/RS, São Leopoldo/RS, São Lourenço do Sul/RS, São Luiz Gonzaga/RS, São Martinho da Serra/RS, São Martinho/RS, São Miguel das Missões/RS, São Nicolau/RS, São Paulo das Missões/RS, São Pedro da Serra/RS, São Pedro das Missões/RS, São Pedro do Butiá/RS, São Pedro do Sul/RS, São Sebastião do Caí/RS, São </w:t>
      </w:r>
      <w:proofErr w:type="spellStart"/>
      <w:r>
        <w:rPr>
          <w:rFonts w:ascii="Arial" w:hAnsi="Arial" w:cs="Arial"/>
          <w:color w:val="333333"/>
          <w:sz w:val="19"/>
          <w:szCs w:val="19"/>
        </w:rPr>
        <w:t>Sepé</w:t>
      </w:r>
      <w:proofErr w:type="spellEnd"/>
      <w:r>
        <w:rPr>
          <w:rFonts w:ascii="Arial" w:hAnsi="Arial" w:cs="Arial"/>
          <w:color w:val="333333"/>
          <w:sz w:val="19"/>
          <w:szCs w:val="19"/>
        </w:rPr>
        <w:t xml:space="preserve">/RS, São Valentim do Sul/RS, São Valentim/RS, São Valério do Sul/RS, São </w:t>
      </w:r>
      <w:proofErr w:type="spellStart"/>
      <w:r>
        <w:rPr>
          <w:rFonts w:ascii="Arial" w:hAnsi="Arial" w:cs="Arial"/>
          <w:color w:val="333333"/>
          <w:sz w:val="19"/>
          <w:szCs w:val="19"/>
        </w:rPr>
        <w:t>Vendelino</w:t>
      </w:r>
      <w:proofErr w:type="spellEnd"/>
      <w:r>
        <w:rPr>
          <w:rFonts w:ascii="Arial" w:hAnsi="Arial" w:cs="Arial"/>
          <w:color w:val="333333"/>
          <w:sz w:val="19"/>
          <w:szCs w:val="19"/>
        </w:rPr>
        <w:t xml:space="preserve">/RS, São Vicente do Sul/RS, </w:t>
      </w:r>
      <w:proofErr w:type="spellStart"/>
      <w:r>
        <w:rPr>
          <w:rFonts w:ascii="Arial" w:hAnsi="Arial" w:cs="Arial"/>
          <w:color w:val="333333"/>
          <w:sz w:val="19"/>
          <w:szCs w:val="19"/>
        </w:rPr>
        <w:t>Sapiranga</w:t>
      </w:r>
      <w:proofErr w:type="spellEnd"/>
      <w:r>
        <w:rPr>
          <w:rFonts w:ascii="Arial" w:hAnsi="Arial" w:cs="Arial"/>
          <w:color w:val="333333"/>
          <w:sz w:val="19"/>
          <w:szCs w:val="19"/>
        </w:rPr>
        <w:t xml:space="preserve">/RS, Sapucaia do Sul/RS, </w:t>
      </w:r>
      <w:proofErr w:type="spellStart"/>
      <w:r>
        <w:rPr>
          <w:rFonts w:ascii="Arial" w:hAnsi="Arial" w:cs="Arial"/>
          <w:color w:val="333333"/>
          <w:sz w:val="19"/>
          <w:szCs w:val="19"/>
        </w:rPr>
        <w:t>Sarandi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Seberi</w:t>
      </w:r>
      <w:proofErr w:type="spellEnd"/>
      <w:r>
        <w:rPr>
          <w:rFonts w:ascii="Arial" w:hAnsi="Arial" w:cs="Arial"/>
          <w:color w:val="333333"/>
          <w:sz w:val="19"/>
          <w:szCs w:val="19"/>
        </w:rPr>
        <w:t xml:space="preserve">/RS, Sede Nova/RS, Segredo/RS, </w:t>
      </w:r>
      <w:proofErr w:type="spellStart"/>
      <w:r>
        <w:rPr>
          <w:rFonts w:ascii="Arial" w:hAnsi="Arial" w:cs="Arial"/>
          <w:color w:val="333333"/>
          <w:sz w:val="19"/>
          <w:szCs w:val="19"/>
        </w:rPr>
        <w:t>Selbach</w:t>
      </w:r>
      <w:proofErr w:type="spellEnd"/>
      <w:r>
        <w:rPr>
          <w:rFonts w:ascii="Arial" w:hAnsi="Arial" w:cs="Arial"/>
          <w:color w:val="333333"/>
          <w:sz w:val="19"/>
          <w:szCs w:val="19"/>
        </w:rPr>
        <w:t xml:space="preserve">/RS, Senador Salgado Filho/RS, Sentinela do Sul/RS, Serafina Corrêa/RS, Sério/RS, </w:t>
      </w:r>
      <w:proofErr w:type="gramStart"/>
      <w:r>
        <w:rPr>
          <w:rFonts w:ascii="Arial" w:hAnsi="Arial" w:cs="Arial"/>
          <w:color w:val="333333"/>
          <w:sz w:val="19"/>
          <w:szCs w:val="19"/>
        </w:rPr>
        <w:t>Sertão</w:t>
      </w:r>
      <w:proofErr w:type="gramEnd"/>
      <w:r>
        <w:rPr>
          <w:rFonts w:ascii="Arial" w:hAnsi="Arial" w:cs="Arial"/>
          <w:color w:val="333333"/>
          <w:sz w:val="19"/>
          <w:szCs w:val="19"/>
        </w:rPr>
        <w:t xml:space="preserve"> Santana/RS, Sertão/RS, Sete de Setembro/RS, Severiano de Almeida/RS, Silveira Martins/RS, Sinimbu/RS, Sobradinho/RS, </w:t>
      </w:r>
      <w:proofErr w:type="spellStart"/>
      <w:r>
        <w:rPr>
          <w:rFonts w:ascii="Arial" w:hAnsi="Arial" w:cs="Arial"/>
          <w:color w:val="333333"/>
          <w:sz w:val="19"/>
          <w:szCs w:val="19"/>
        </w:rPr>
        <w:t>Soledade</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Tabaí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Tapejara</w:t>
      </w:r>
      <w:proofErr w:type="spellEnd"/>
      <w:r>
        <w:rPr>
          <w:rFonts w:ascii="Arial" w:hAnsi="Arial" w:cs="Arial"/>
          <w:color w:val="333333"/>
          <w:sz w:val="19"/>
          <w:szCs w:val="19"/>
        </w:rPr>
        <w:t xml:space="preserve">/RS, Tapera/RS, Tapes/RS, Taquara/RS, Taquari/RS, </w:t>
      </w:r>
      <w:proofErr w:type="spellStart"/>
      <w:r>
        <w:rPr>
          <w:rFonts w:ascii="Arial" w:hAnsi="Arial" w:cs="Arial"/>
          <w:color w:val="333333"/>
          <w:sz w:val="19"/>
          <w:szCs w:val="19"/>
        </w:rPr>
        <w:t>Taquaruçu</w:t>
      </w:r>
      <w:proofErr w:type="spellEnd"/>
      <w:r>
        <w:rPr>
          <w:rFonts w:ascii="Arial" w:hAnsi="Arial" w:cs="Arial"/>
          <w:color w:val="333333"/>
          <w:sz w:val="19"/>
          <w:szCs w:val="19"/>
        </w:rPr>
        <w:t xml:space="preserve"> do Sul/RS, Tavares/RS, Tenente Portela/RS, Tio Hugo/RS, Tiradentes do Sul/RS, </w:t>
      </w:r>
      <w:proofErr w:type="spellStart"/>
      <w:r>
        <w:rPr>
          <w:rFonts w:ascii="Arial" w:hAnsi="Arial" w:cs="Arial"/>
          <w:color w:val="333333"/>
          <w:sz w:val="19"/>
          <w:szCs w:val="19"/>
        </w:rPr>
        <w:t>Toropi</w:t>
      </w:r>
      <w:proofErr w:type="spellEnd"/>
      <w:r>
        <w:rPr>
          <w:rFonts w:ascii="Arial" w:hAnsi="Arial" w:cs="Arial"/>
          <w:color w:val="333333"/>
          <w:sz w:val="19"/>
          <w:szCs w:val="19"/>
        </w:rPr>
        <w:t xml:space="preserve">/RS, Três Arroios/RS, Três de Maio/RS, Três Forquilhas/RS, Três Palmeiras/RS, Três Passos/RS, Trindade do Sul/RS, Triunfo/RS, </w:t>
      </w:r>
      <w:proofErr w:type="spellStart"/>
      <w:r>
        <w:rPr>
          <w:rFonts w:ascii="Arial" w:hAnsi="Arial" w:cs="Arial"/>
          <w:color w:val="333333"/>
          <w:sz w:val="19"/>
          <w:szCs w:val="19"/>
        </w:rPr>
        <w:t>Tucunduva</w:t>
      </w:r>
      <w:proofErr w:type="spellEnd"/>
      <w:r>
        <w:rPr>
          <w:rFonts w:ascii="Arial" w:hAnsi="Arial" w:cs="Arial"/>
          <w:color w:val="333333"/>
          <w:sz w:val="19"/>
          <w:szCs w:val="19"/>
        </w:rPr>
        <w:t xml:space="preserve">/RS, Tunas/RS, </w:t>
      </w:r>
      <w:proofErr w:type="spellStart"/>
      <w:r>
        <w:rPr>
          <w:rFonts w:ascii="Arial" w:hAnsi="Arial" w:cs="Arial"/>
          <w:color w:val="333333"/>
          <w:sz w:val="19"/>
          <w:szCs w:val="19"/>
        </w:rPr>
        <w:t>Tupanci</w:t>
      </w:r>
      <w:proofErr w:type="spellEnd"/>
      <w:r>
        <w:rPr>
          <w:rFonts w:ascii="Arial" w:hAnsi="Arial" w:cs="Arial"/>
          <w:color w:val="333333"/>
          <w:sz w:val="19"/>
          <w:szCs w:val="19"/>
        </w:rPr>
        <w:t xml:space="preserve"> do Sul/RS, </w:t>
      </w:r>
      <w:proofErr w:type="spellStart"/>
      <w:r>
        <w:rPr>
          <w:rFonts w:ascii="Arial" w:hAnsi="Arial" w:cs="Arial"/>
          <w:color w:val="333333"/>
          <w:sz w:val="19"/>
          <w:szCs w:val="19"/>
        </w:rPr>
        <w:t>Tupanciretã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Tupandi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Tuparendi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Turuçu</w:t>
      </w:r>
      <w:proofErr w:type="spellEnd"/>
      <w:r>
        <w:rPr>
          <w:rFonts w:ascii="Arial" w:hAnsi="Arial" w:cs="Arial"/>
          <w:color w:val="333333"/>
          <w:sz w:val="19"/>
          <w:szCs w:val="19"/>
        </w:rPr>
        <w:t xml:space="preserve">/RS, </w:t>
      </w:r>
      <w:proofErr w:type="spellStart"/>
      <w:r>
        <w:rPr>
          <w:rFonts w:ascii="Arial" w:hAnsi="Arial" w:cs="Arial"/>
          <w:color w:val="333333"/>
          <w:sz w:val="19"/>
          <w:szCs w:val="19"/>
        </w:rPr>
        <w:t>Ubiretama</w:t>
      </w:r>
      <w:proofErr w:type="spellEnd"/>
      <w:r>
        <w:rPr>
          <w:rFonts w:ascii="Arial" w:hAnsi="Arial" w:cs="Arial"/>
          <w:color w:val="333333"/>
          <w:sz w:val="19"/>
          <w:szCs w:val="19"/>
        </w:rPr>
        <w:t xml:space="preserve">/RS, União da Serra/RS, Vacaria/RS, Vale do Sol/RS, Vale Real/RS, Vale Verde/RS, </w:t>
      </w:r>
      <w:proofErr w:type="spellStart"/>
      <w:r>
        <w:rPr>
          <w:rFonts w:ascii="Arial" w:hAnsi="Arial" w:cs="Arial"/>
          <w:color w:val="333333"/>
          <w:sz w:val="19"/>
          <w:szCs w:val="19"/>
        </w:rPr>
        <w:t>Vanini</w:t>
      </w:r>
      <w:proofErr w:type="spellEnd"/>
      <w:r>
        <w:rPr>
          <w:rFonts w:ascii="Arial" w:hAnsi="Arial" w:cs="Arial"/>
          <w:color w:val="333333"/>
          <w:sz w:val="19"/>
          <w:szCs w:val="19"/>
        </w:rPr>
        <w:t xml:space="preserve">/RS, Venâncio Aires/RS, Vera Cruz/RS, </w:t>
      </w:r>
      <w:proofErr w:type="spellStart"/>
      <w:r>
        <w:rPr>
          <w:rFonts w:ascii="Arial" w:hAnsi="Arial" w:cs="Arial"/>
          <w:color w:val="333333"/>
          <w:sz w:val="19"/>
          <w:szCs w:val="19"/>
        </w:rPr>
        <w:t>Vespasiano</w:t>
      </w:r>
      <w:proofErr w:type="spellEnd"/>
      <w:r>
        <w:rPr>
          <w:rFonts w:ascii="Arial" w:hAnsi="Arial" w:cs="Arial"/>
          <w:color w:val="333333"/>
          <w:sz w:val="19"/>
          <w:szCs w:val="19"/>
        </w:rPr>
        <w:t xml:space="preserve"> Correa/RS, Viadutos/RS, Viamão/RS, Vicente Dutra/RS, Victor </w:t>
      </w:r>
      <w:proofErr w:type="spellStart"/>
      <w:r>
        <w:rPr>
          <w:rFonts w:ascii="Arial" w:hAnsi="Arial" w:cs="Arial"/>
          <w:color w:val="333333"/>
          <w:sz w:val="19"/>
          <w:szCs w:val="19"/>
        </w:rPr>
        <w:t>Graeff</w:t>
      </w:r>
      <w:proofErr w:type="spellEnd"/>
      <w:r>
        <w:rPr>
          <w:rFonts w:ascii="Arial" w:hAnsi="Arial" w:cs="Arial"/>
          <w:color w:val="333333"/>
          <w:sz w:val="19"/>
          <w:szCs w:val="19"/>
        </w:rPr>
        <w:t xml:space="preserve">/RS, Vila </w:t>
      </w:r>
      <w:proofErr w:type="spellStart"/>
      <w:r>
        <w:rPr>
          <w:rFonts w:ascii="Arial" w:hAnsi="Arial" w:cs="Arial"/>
          <w:color w:val="333333"/>
          <w:sz w:val="19"/>
          <w:szCs w:val="19"/>
        </w:rPr>
        <w:t>Lângaro</w:t>
      </w:r>
      <w:proofErr w:type="spellEnd"/>
      <w:r>
        <w:rPr>
          <w:rFonts w:ascii="Arial" w:hAnsi="Arial" w:cs="Arial"/>
          <w:color w:val="333333"/>
          <w:sz w:val="19"/>
          <w:szCs w:val="19"/>
        </w:rPr>
        <w:t xml:space="preserve">/RS, Vila Maria/RS, Vila Nova do Sul/RS, Vista Alegre/RS, Vista Gaúcha/RS, Vitória das Missões/RS e </w:t>
      </w:r>
      <w:proofErr w:type="spellStart"/>
      <w:r>
        <w:rPr>
          <w:rFonts w:ascii="Arial" w:hAnsi="Arial" w:cs="Arial"/>
          <w:color w:val="333333"/>
          <w:sz w:val="19"/>
          <w:szCs w:val="19"/>
        </w:rPr>
        <w:t>Xangri-lá</w:t>
      </w:r>
      <w:proofErr w:type="spellEnd"/>
      <w:r>
        <w:rPr>
          <w:rFonts w:ascii="Arial" w:hAnsi="Arial" w:cs="Arial"/>
          <w:color w:val="333333"/>
          <w:sz w:val="19"/>
          <w:szCs w:val="19"/>
        </w:rPr>
        <w:t>/RS.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Salários, Reajustes e </w:t>
      </w:r>
      <w:proofErr w:type="gramStart"/>
      <w:r>
        <w:rPr>
          <w:rFonts w:ascii="Arial" w:hAnsi="Arial" w:cs="Arial"/>
          <w:color w:val="333333"/>
          <w:sz w:val="19"/>
          <w:szCs w:val="19"/>
        </w:rPr>
        <w:t>Pagamento</w:t>
      </w:r>
      <w:proofErr w:type="gramEnd"/>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Piso Salarial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TERCEIRA - SALARIO NORMATIVO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Fica estabelecido, com as ressalvas abaixo, para todos os trabalhadores abrangidos pelo presente acordo o salário normativo a partir de 01.05.2015, no valor de R$ 1.177,00 (um mil cento e setenta e sete reais) mensais ou R$ 5,35 (Cinco reais e trinta e cinco centavos) por hora.</w:t>
      </w:r>
      <w:r>
        <w:rPr>
          <w:rFonts w:ascii="Arial" w:hAnsi="Arial" w:cs="Arial"/>
          <w:color w:val="333333"/>
          <w:sz w:val="19"/>
          <w:szCs w:val="19"/>
        </w:rPr>
        <w:br/>
        <w:t xml:space="preserve">01.1 - A título de incentivo ao ingresso de trabalhadores na área de reparação de veículos, fica instituído um salário normativo de ingresso de R$ 1.051,60 (um mil e cinquenta e um reais e sessenta centavos) mensais ou R$ 4,78 </w:t>
      </w:r>
      <w:proofErr w:type="gramStart"/>
      <w:r>
        <w:rPr>
          <w:rFonts w:ascii="Arial" w:hAnsi="Arial" w:cs="Arial"/>
          <w:color w:val="333333"/>
          <w:sz w:val="19"/>
          <w:szCs w:val="19"/>
        </w:rPr>
        <w:t xml:space="preserve">( </w:t>
      </w:r>
      <w:proofErr w:type="gramEnd"/>
      <w:r>
        <w:rPr>
          <w:rFonts w:ascii="Arial" w:hAnsi="Arial" w:cs="Arial"/>
          <w:color w:val="333333"/>
          <w:sz w:val="19"/>
          <w:szCs w:val="19"/>
        </w:rPr>
        <w:t xml:space="preserve">quatro reais setenta e oito centavos) por hora de trabalho. Este piso é aplicável somente ao trabalhador que, mesmo na soma de períodos descontínuos de trabalho em empresas e atividades ligadas à reparação de veículos, não comprove experiência de período superior a 06 (seis) meses, sendo esta comprovação feita exclusivamente mediante anotação da CTPS. Completados os 06 (seis) meses, </w:t>
      </w:r>
      <w:proofErr w:type="gramStart"/>
      <w:r>
        <w:rPr>
          <w:rFonts w:ascii="Arial" w:hAnsi="Arial" w:cs="Arial"/>
          <w:color w:val="333333"/>
          <w:sz w:val="19"/>
          <w:szCs w:val="19"/>
        </w:rPr>
        <w:t>passa,</w:t>
      </w:r>
      <w:proofErr w:type="gramEnd"/>
      <w:r>
        <w:rPr>
          <w:rFonts w:ascii="Arial" w:hAnsi="Arial" w:cs="Arial"/>
          <w:color w:val="333333"/>
          <w:sz w:val="19"/>
          <w:szCs w:val="19"/>
        </w:rPr>
        <w:t xml:space="preserve"> o trabalhador, a receber o piso previsto no caput desta cláusula.</w:t>
      </w:r>
      <w:r>
        <w:rPr>
          <w:rFonts w:ascii="Arial" w:hAnsi="Arial" w:cs="Arial"/>
          <w:color w:val="333333"/>
          <w:sz w:val="19"/>
          <w:szCs w:val="19"/>
        </w:rPr>
        <w:br/>
        <w:t xml:space="preserve">01.2 - A contratação de trabalhador, mesmo sem experiência comprovada pela CTPS, por salário </w:t>
      </w:r>
      <w:r>
        <w:rPr>
          <w:rFonts w:ascii="Arial" w:hAnsi="Arial" w:cs="Arial"/>
          <w:color w:val="333333"/>
          <w:sz w:val="19"/>
          <w:szCs w:val="19"/>
        </w:rPr>
        <w:lastRenderedPageBreak/>
        <w:t>superior ao piso previsto no item 01.1, supra, descaracteriza, para todos os fins, a condição de inexperiente.</w:t>
      </w:r>
      <w:r>
        <w:rPr>
          <w:rFonts w:ascii="Arial" w:hAnsi="Arial" w:cs="Arial"/>
          <w:color w:val="333333"/>
          <w:sz w:val="19"/>
          <w:szCs w:val="19"/>
        </w:rPr>
        <w:br/>
        <w:t>01.3 Fica instituído o mesmo piso de R$ 1.051,60 (um mil e cinquenta e um reais e sessenta centavos) mensais ou R$ 4,78 ( Quatro reais e setenta e oito centavos) por hora de trabalho, aplicável aos trabalhadores em empresas que desenvolvam atividades exclusivamente de borracharia.</w:t>
      </w:r>
      <w:r>
        <w:rPr>
          <w:rFonts w:ascii="Arial" w:hAnsi="Arial" w:cs="Arial"/>
          <w:color w:val="333333"/>
          <w:sz w:val="19"/>
          <w:szCs w:val="19"/>
        </w:rPr>
        <w:br/>
        <w:t>Parágrafo Primeiro: Os salários normativos desta cláusula, serão reajustados conforme a cláusula de REAJUSTE SALARIAL seguinte, ou outra política salarial, se mais benéfica, que venha a ser aplicada nos salários da categoria profissional.</w:t>
      </w:r>
      <w:r>
        <w:rPr>
          <w:rFonts w:ascii="Arial" w:hAnsi="Arial" w:cs="Arial"/>
          <w:color w:val="333333"/>
          <w:sz w:val="19"/>
          <w:szCs w:val="19"/>
        </w:rPr>
        <w:br/>
        <w:t>Parágrafo Segundo: Para o ingresso de trabalhadores na área da reparação de veículos previsto na cláusula 01.1, supra, as empresas examinarão a conveniência de admitir, com prioridade, os jovens egressos do Programa Consórcio da Juventude, o qual garante uma subvenção de R$ 1.500,00 (mil e quinhentos reais) do Governo Federal, por ano, à empresa contratante.</w:t>
      </w:r>
      <w:r>
        <w:rPr>
          <w:rFonts w:ascii="Arial" w:hAnsi="Arial" w:cs="Arial"/>
          <w:color w:val="333333"/>
          <w:sz w:val="19"/>
          <w:szCs w:val="19"/>
        </w:rPr>
        <w:br/>
        <w:t>Parágrafo Terceiro: A contratação de trabalhadores sem experiência, nas condições e valores do piso previsto na cláusula 01.1, supra, obedecerá os seguintes limites: empresas com até 04 (quatro) empregados, poderão contratar 01 (um) empregado sem experiência; empresas com 05 (cinco) a 10 (dez) empregados, poderão contratar 02 (dois) empregados sem experiência e empresas com mais de 10 (dez) empregados, poderão contratar até 20% do número de trabalhadores com empregados sem experiência.)</w:t>
      </w:r>
      <w:r>
        <w:rPr>
          <w:rFonts w:ascii="Arial" w:hAnsi="Arial" w:cs="Arial"/>
          <w:color w:val="333333"/>
          <w:sz w:val="19"/>
          <w:szCs w:val="19"/>
        </w:rPr>
        <w:br/>
        <w:t xml:space="preserve">Parágrafo Quarto Sem prejuízo da antecipação de que trata esta Cláusula, caso venha a ocorrer em Janeiro de 2016 aumento do salário mínimo regional, por ato legislativo do Estado do Rio Grande do Sul, que supere o piso salarial normativo previsto na Cláusula Terceira, supra, este piso será automaticamente reajustado </w:t>
      </w:r>
      <w:proofErr w:type="gramStart"/>
      <w:r>
        <w:rPr>
          <w:rFonts w:ascii="Arial" w:hAnsi="Arial" w:cs="Arial"/>
          <w:color w:val="333333"/>
          <w:sz w:val="19"/>
          <w:szCs w:val="19"/>
        </w:rPr>
        <w:t>até</w:t>
      </w:r>
      <w:proofErr w:type="gramEnd"/>
      <w:r>
        <w:rPr>
          <w:rFonts w:ascii="Arial" w:hAnsi="Arial" w:cs="Arial"/>
          <w:color w:val="333333"/>
          <w:sz w:val="19"/>
          <w:szCs w:val="19"/>
        </w:rPr>
        <w:t xml:space="preserve"> o valor do salário mínimo regional, visando impedir que o piso da categoria seja inferior ao salário mínimo no Estado. A fim de evitar expectativas indevidas, fica esclarecido que esta paridade será mantida até que sobrevenha nova negociação coletiva, e não servirá de base para reajuste futuro de salários, que tomará por base o salário e/ou piso salarial em 01 de Maio de 2015.</w:t>
      </w:r>
      <w:r>
        <w:rPr>
          <w:rFonts w:ascii="Arial" w:hAnsi="Arial" w:cs="Arial"/>
          <w:color w:val="333333"/>
          <w:sz w:val="19"/>
          <w:szCs w:val="19"/>
        </w:rPr>
        <w:br/>
        <w:t>Parágrafo Quinto o mesmo reajuste que, por força do Parágrafo Quarto venha a ser aplicado ao piso da categoria em Janeiro de 2016, incidirá também sobre os pisos das Cláusulas 01.1 e 01.3, de forma a manter a proporcionalidade.</w:t>
      </w:r>
      <w:r>
        <w:rPr>
          <w:rFonts w:ascii="Arial" w:hAnsi="Arial" w:cs="Arial"/>
          <w:color w:val="333333"/>
          <w:sz w:val="19"/>
          <w:szCs w:val="19"/>
        </w:rPr>
        <w:br/>
        <w:t xml:space="preserve">Parágrafo Sexto. Em 01 de Maio de 2016, próxima data-base da categoria, fica </w:t>
      </w:r>
      <w:proofErr w:type="gramStart"/>
      <w:r>
        <w:rPr>
          <w:rFonts w:ascii="Arial" w:hAnsi="Arial" w:cs="Arial"/>
          <w:color w:val="333333"/>
          <w:sz w:val="19"/>
          <w:szCs w:val="19"/>
        </w:rPr>
        <w:t>assegurado</w:t>
      </w:r>
      <w:proofErr w:type="gramEnd"/>
      <w:r>
        <w:rPr>
          <w:rFonts w:ascii="Arial" w:hAnsi="Arial" w:cs="Arial"/>
          <w:color w:val="333333"/>
          <w:sz w:val="19"/>
          <w:szCs w:val="19"/>
        </w:rPr>
        <w:t xml:space="preserve"> reajuste do piso salarial normativo previsto no caput desta cláusula em no mínimo 7,5% (sete vírgula cinco por cento) acima do Salário Mínimo Regional vigente à época, observado o mesmo percentual nos pisos previstos nos itens 1.01 e 1.03 acima, de forma a manter a proporcionalidade.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Reajustes/Correções Salariais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QUARTA - REAJUSTE SALARIAL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Os demais trabalhadores, que percebam remuneração superior aos pisos normativos acima nominados, terão reajuste salarial de 10,34% (dez </w:t>
      </w:r>
      <w:proofErr w:type="gramStart"/>
      <w:r>
        <w:rPr>
          <w:rFonts w:ascii="Arial" w:hAnsi="Arial" w:cs="Arial"/>
          <w:color w:val="333333"/>
          <w:sz w:val="19"/>
          <w:szCs w:val="19"/>
        </w:rPr>
        <w:t>virgula</w:t>
      </w:r>
      <w:proofErr w:type="gramEnd"/>
      <w:r>
        <w:rPr>
          <w:rFonts w:ascii="Arial" w:hAnsi="Arial" w:cs="Arial"/>
          <w:color w:val="333333"/>
          <w:sz w:val="19"/>
          <w:szCs w:val="19"/>
        </w:rPr>
        <w:t xml:space="preserve"> e quatro por cento), referente ao INPC do período (8,34%) mais 2% (dois por cento) de aumento real, em 01/05/2015, sendo tal percentual incidente sobre os salários praticados em 01.05.2014, permitida a compensação com valores espontaneamente adiantados.</w:t>
      </w:r>
      <w:r>
        <w:rPr>
          <w:rFonts w:ascii="Arial" w:hAnsi="Arial" w:cs="Arial"/>
          <w:color w:val="333333"/>
          <w:sz w:val="19"/>
          <w:szCs w:val="19"/>
        </w:rPr>
        <w:br/>
        <w:t>Parágrafo único: Em 01/11/2015 as empresas concederão reajuste salarial de 1,5% (um vírgula cinco por cento), a incidir sobre os salários já reajustados na forma supra, a título de antecipação.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QUINTA - RECIBOS DE SALÁRIOS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As empresas fornecerão a seus empregados cópias dos recibos de pagamento por estes firmados contendo a identificação da empresa e a discriminação das importâncias pagas e dos descontos efetuados.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SEXTA - PAGAMENTO DE SALÁRIO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 pagamento de salário, adiantamento de salários ou verbas rescisórias, quando feitos após </w:t>
      </w:r>
      <w:proofErr w:type="gramStart"/>
      <w:r>
        <w:rPr>
          <w:rFonts w:ascii="Arial" w:hAnsi="Arial" w:cs="Arial"/>
          <w:color w:val="333333"/>
          <w:sz w:val="19"/>
          <w:szCs w:val="19"/>
        </w:rPr>
        <w:t>às</w:t>
      </w:r>
      <w:proofErr w:type="gramEnd"/>
      <w:r>
        <w:rPr>
          <w:rFonts w:ascii="Arial" w:hAnsi="Arial" w:cs="Arial"/>
          <w:color w:val="333333"/>
          <w:sz w:val="19"/>
          <w:szCs w:val="19"/>
        </w:rPr>
        <w:t xml:space="preserve"> 12h </w:t>
      </w:r>
      <w:r>
        <w:rPr>
          <w:rFonts w:ascii="Arial" w:hAnsi="Arial" w:cs="Arial"/>
          <w:color w:val="333333"/>
          <w:sz w:val="19"/>
          <w:szCs w:val="19"/>
        </w:rPr>
        <w:lastRenderedPageBreak/>
        <w:t>(doze horas) das sextas-feiras, ou vésperas de feriado bancário, somente poderão ser feitos em moeda corrente nacional.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Pagamento de Salário – Formas e Prazos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SÉTIMA - ADIANTAMENTO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As empresas concederão, quinzenalmente, no máximo até o dia 20 (vinte) de cada mês, um adiantamento salarial em valor equivalente a no mínimo 40% (quarenta por cento) da remuneração mensal.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Descontos Salariais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OITAVA - AUTORIZAÇÃO DE DESCONTOS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Ficam autorizados os descontos no salário dos empregados quando expressamente autorizados por escrito, e quando se referirem a associações, fundações, cooperativas, clubes, seguros, previdência privada, transporte, refeições e convênios com médicos, dentistas, clinicas, óticas, funerárias, farmácias, hospitais, casas de saúde, laboratórios, lojas e supermercados, bem como pelo fornecimento de ranchos e compras intermediadas pelo SESI, mensalidades devidas ao Sindicato dos Trabalhadores e aqueles decorrentes de empréstimos bancários previstos na Lei 10.820/03.</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 O somatório dos descontos realizados com base nesta cláusula não poderá exceder a 50% (cinquenta por cento) do salário-base do empregado, no mês.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Outras normas referentes a salários, reajustes, pagamentos e critérios para </w:t>
      </w:r>
      <w:proofErr w:type="gramStart"/>
      <w:r>
        <w:rPr>
          <w:rFonts w:ascii="Arial" w:hAnsi="Arial" w:cs="Arial"/>
          <w:color w:val="333333"/>
          <w:sz w:val="19"/>
          <w:szCs w:val="19"/>
        </w:rPr>
        <w:t>cálculo</w:t>
      </w:r>
      <w:proofErr w:type="gramEnd"/>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NONA - ARREDONDAMENTOS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Feita a aplicação dos percentuais estabelecidos nas cláusulas anteriores sobre o salário revisado será o resultado do mesmo arredondado para a unidade de centavo imediatamente superior, quando ocorrer </w:t>
      </w:r>
      <w:proofErr w:type="gramStart"/>
      <w:r>
        <w:rPr>
          <w:rFonts w:ascii="Arial" w:hAnsi="Arial" w:cs="Arial"/>
          <w:color w:val="333333"/>
          <w:sz w:val="19"/>
          <w:szCs w:val="19"/>
        </w:rPr>
        <w:t>a</w:t>
      </w:r>
      <w:proofErr w:type="gramEnd"/>
      <w:r>
        <w:rPr>
          <w:rFonts w:ascii="Arial" w:hAnsi="Arial" w:cs="Arial"/>
          <w:color w:val="333333"/>
          <w:sz w:val="19"/>
          <w:szCs w:val="19"/>
        </w:rPr>
        <w:t xml:space="preserve"> hipótese.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Gratificações, Adicionais, Auxílios e </w:t>
      </w:r>
      <w:proofErr w:type="gramStart"/>
      <w:r>
        <w:rPr>
          <w:rFonts w:ascii="Arial" w:hAnsi="Arial" w:cs="Arial"/>
          <w:color w:val="333333"/>
          <w:sz w:val="19"/>
          <w:szCs w:val="19"/>
        </w:rPr>
        <w:t>Outros</w:t>
      </w:r>
      <w:proofErr w:type="gramEnd"/>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13º Salário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 ADIANTAMENTO DO 13º SALÁRIO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Todo empregado terá direito, independentemente de requerimento, a receber 50% (cinquenta por cento) da gratificação natalina (13º salário) por ocasião da concessão das férias.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Adicional de Hora-Extra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PRIMEIRA - ADICIONAL DE HORAS EXTRAS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representadas pelo Sindicato Suscitado pagarão, a título de adicional de horas extras, os seguintes percentuais: para as primeiras </w:t>
      </w:r>
      <w:proofErr w:type="gramStart"/>
      <w:r>
        <w:rPr>
          <w:rFonts w:ascii="Arial" w:hAnsi="Arial" w:cs="Arial"/>
          <w:color w:val="333333"/>
          <w:sz w:val="19"/>
          <w:szCs w:val="19"/>
        </w:rPr>
        <w:t>2</w:t>
      </w:r>
      <w:proofErr w:type="gramEnd"/>
      <w:r>
        <w:rPr>
          <w:rFonts w:ascii="Arial" w:hAnsi="Arial" w:cs="Arial"/>
          <w:color w:val="333333"/>
          <w:sz w:val="19"/>
          <w:szCs w:val="19"/>
        </w:rPr>
        <w:t xml:space="preserve"> (duas) horas extras laboradas no dia, o adicional de </w:t>
      </w:r>
      <w:r>
        <w:rPr>
          <w:rFonts w:ascii="Arial" w:hAnsi="Arial" w:cs="Arial"/>
          <w:color w:val="333333"/>
          <w:sz w:val="19"/>
          <w:szCs w:val="19"/>
        </w:rPr>
        <w:lastRenderedPageBreak/>
        <w:t>50% (cinquenta por cento); para as horas extras excedentes a 2 (duas) diárias, o adicional de 100% (cem por cento) sobre a hora normal.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Adicional de Tempo de Serviço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SEGUNDA - QUINQUÊNIO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pagarão a seus empregados, a título de adicional por tempo de serviço, o percentual de 3,00% (três por cento) sobre o salário contratual, por </w:t>
      </w:r>
      <w:proofErr w:type="spellStart"/>
      <w:r>
        <w:rPr>
          <w:rFonts w:ascii="Arial" w:hAnsi="Arial" w:cs="Arial"/>
          <w:color w:val="333333"/>
          <w:sz w:val="19"/>
          <w:szCs w:val="19"/>
        </w:rPr>
        <w:t>qüinqüênio</w:t>
      </w:r>
      <w:proofErr w:type="spellEnd"/>
      <w:r>
        <w:rPr>
          <w:rFonts w:ascii="Arial" w:hAnsi="Arial" w:cs="Arial"/>
          <w:color w:val="333333"/>
          <w:sz w:val="19"/>
          <w:szCs w:val="19"/>
        </w:rPr>
        <w:t xml:space="preserve"> de trabalho prestado pelo empregado ao mesmo empregador.</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Adicional Noturno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TERCEIRA - ADICIONAL NOTURNO - PRORROGAÇÃO DE JORNADA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Quando houver prorrogação de jornada de trabalho noturno, deverá ser observado o disposto na Súmula 60, II do TST: “Cumprida integralmente </w:t>
      </w:r>
      <w:proofErr w:type="gramStart"/>
      <w:r>
        <w:rPr>
          <w:rFonts w:ascii="Arial" w:hAnsi="Arial" w:cs="Arial"/>
          <w:color w:val="333333"/>
          <w:sz w:val="19"/>
          <w:szCs w:val="19"/>
        </w:rPr>
        <w:t>a</w:t>
      </w:r>
      <w:proofErr w:type="gramEnd"/>
      <w:r>
        <w:rPr>
          <w:rFonts w:ascii="Arial" w:hAnsi="Arial" w:cs="Arial"/>
          <w:color w:val="333333"/>
          <w:sz w:val="19"/>
          <w:szCs w:val="19"/>
        </w:rPr>
        <w:t xml:space="preserve"> jornada no período noturno e prorrogada esta, devido é também o adicional quanto às horas prorrogadas. Exegese do art. 73, § 5º, da CLT.”</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Adicional de Insalubridade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QUARTA - ADICIONAL DE INSALUBRIDADE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Para os trabalhadores abrangidos pela presente convenção o adicional de insalubridade, quando devido, será calculado na forma da Súmula nº 17 do Tribunal Superior do Trabalho, com a seguinte redação: "O adicional de insalubridade devido a empregado que, por força de lei, convenção coletiva ou sentença normativa, percebe salário profissional será sobre esse calculado".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Comissões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QUINTA - INTEGRAÇÃO DE COMISSÕES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pagarão aos empregados que </w:t>
      </w:r>
      <w:proofErr w:type="gramStart"/>
      <w:r>
        <w:rPr>
          <w:rFonts w:ascii="Arial" w:hAnsi="Arial" w:cs="Arial"/>
          <w:color w:val="333333"/>
          <w:sz w:val="19"/>
          <w:szCs w:val="19"/>
        </w:rPr>
        <w:t>percebam</w:t>
      </w:r>
      <w:proofErr w:type="gramEnd"/>
      <w:r>
        <w:rPr>
          <w:rFonts w:ascii="Arial" w:hAnsi="Arial" w:cs="Arial"/>
          <w:color w:val="333333"/>
          <w:sz w:val="19"/>
          <w:szCs w:val="19"/>
        </w:rPr>
        <w:t xml:space="preserve"> parte de remuneração por comissão, a integração destas nos demais direitos laborais, especialmente em férias e gratificação natalina (13º salário) na seguinte forma: as comissões serão integradas pela média de comissões dos últimos seis meses, corrigindo-se monetariamente os valores dos primeiros cinco meses do período sobre o qual far-se-á a média para a integração das comissões.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Participação nos Lucros e/ou Resultados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SEXTA - PARTICIPAÇÃO NOS LUCROS E RESULTADOS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Os acordos de participação nos lucros e/ou resultados (PLR) deverão ser discutidos e negociados com Comissão dos Trabalhadores, eleita para este fim, acompanhada por representante Sindical e firmados com os Sindicatos Profissionais respectivos, através de Acordos Coletivos de Trabalho.</w:t>
      </w:r>
      <w:r>
        <w:rPr>
          <w:rFonts w:ascii="Arial" w:hAnsi="Arial" w:cs="Arial"/>
          <w:color w:val="333333"/>
          <w:sz w:val="19"/>
          <w:szCs w:val="19"/>
        </w:rPr>
        <w:br/>
        <w:t>Parágrafo único: Tais acordos não poderão submeter os trabalhadores a ritmo exagerado de trabalho para cumprimento de metas, nem conter cláusulas que constranjam o absenteísmo, quando oriundo de permissivo legal em detrimento da integridade da saúde do trabalhador, nem qualquer disposição que viole o princípio da boa fé.</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Auxílio Transporte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SÉTIMA - VALE TRANSPORTE E AUXÍLIO COMBUSTÍVEL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Objetivando maior conforto e segurança ao trabalhador, as empresas integrantes da categoria econômica poderão fornecer, aos empregados não optantes pelo sistema de vale-transporte, o ressarcimento equivalente ao benefício mediante crédito em cartão-combustível, para uso específico no deslocamento </w:t>
      </w:r>
      <w:proofErr w:type="spellStart"/>
      <w:r>
        <w:rPr>
          <w:rFonts w:ascii="Arial" w:hAnsi="Arial" w:cs="Arial"/>
          <w:color w:val="333333"/>
          <w:sz w:val="19"/>
          <w:szCs w:val="19"/>
        </w:rPr>
        <w:t>residência-trabalho-residência</w:t>
      </w:r>
      <w:proofErr w:type="spellEnd"/>
      <w:r>
        <w:rPr>
          <w:rFonts w:ascii="Arial" w:hAnsi="Arial" w:cs="Arial"/>
          <w:color w:val="333333"/>
          <w:sz w:val="19"/>
          <w:szCs w:val="19"/>
        </w:rPr>
        <w:t>, em veículo próprio do trabalhador. Este benefício, por se tratar de ressarcimento de despesa, não terá natureza salarial.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Auxílio Educação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OITAVA - EMPREGADO ESTUDANTE - ABONO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Para o empregado que estiver estudando, inclusive em cursos técnicos e profissionalizantes, a exemplo do SENAI e outras instituições do gênero, as empresas concederão um abono escolar anual no valor de </w:t>
      </w:r>
      <w:proofErr w:type="gramStart"/>
      <w:r>
        <w:rPr>
          <w:rFonts w:ascii="Arial" w:hAnsi="Arial" w:cs="Arial"/>
          <w:color w:val="333333"/>
          <w:sz w:val="19"/>
          <w:szCs w:val="19"/>
        </w:rPr>
        <w:t>1</w:t>
      </w:r>
      <w:proofErr w:type="gramEnd"/>
      <w:r>
        <w:rPr>
          <w:rFonts w:ascii="Arial" w:hAnsi="Arial" w:cs="Arial"/>
          <w:color w:val="333333"/>
          <w:sz w:val="19"/>
          <w:szCs w:val="19"/>
        </w:rPr>
        <w:t xml:space="preserve"> (um) salário normativo, previsto no caput da cláusula 3ª, que será pago da seguinte forma: ½ (meio) salário normativo até 30.09.2015 e ½ (meio) salário até 30.10.2015.</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Auxílio Morte/Funeral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NONA - AUXÍLIO FUNERAL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No caso de falecimento do empregado, decorrente de comprovado acidente de trabalho ou doença profissional, a empregadora pagará ao cônjuge e, na falta desta, aos dependentes habilitados perante a Previdência Social, mediante a apresentação do comprovante fornecido por este órgão, a título de "auxílio funeral", importância equivalente a uma vez o piso normativo da categoria vigente à época do pagamento.</w:t>
      </w:r>
      <w:r>
        <w:rPr>
          <w:rFonts w:ascii="Arial" w:hAnsi="Arial" w:cs="Arial"/>
          <w:color w:val="333333"/>
          <w:sz w:val="19"/>
          <w:szCs w:val="19"/>
        </w:rPr>
        <w:br/>
        <w:t>Parágrafo 1º--O pagamento deverá ser feito no prazo alusivo ao das verbas rescisórias, e a importância poderá ser objeto de compensação, em caso de condenação, em ação judicial, em despesas com o funeral havido.</w:t>
      </w:r>
      <w:r>
        <w:rPr>
          <w:rFonts w:ascii="Arial" w:hAnsi="Arial" w:cs="Arial"/>
          <w:color w:val="333333"/>
          <w:sz w:val="19"/>
          <w:szCs w:val="19"/>
        </w:rPr>
        <w:br/>
        <w:t xml:space="preserve">Parágrafo 2º--Ficam excluídas desta obrigação </w:t>
      </w:r>
      <w:proofErr w:type="gramStart"/>
      <w:r>
        <w:rPr>
          <w:rFonts w:ascii="Arial" w:hAnsi="Arial" w:cs="Arial"/>
          <w:color w:val="333333"/>
          <w:sz w:val="19"/>
          <w:szCs w:val="19"/>
        </w:rPr>
        <w:t>as</w:t>
      </w:r>
      <w:proofErr w:type="gramEnd"/>
      <w:r>
        <w:rPr>
          <w:rFonts w:ascii="Arial" w:hAnsi="Arial" w:cs="Arial"/>
          <w:color w:val="333333"/>
          <w:sz w:val="19"/>
          <w:szCs w:val="19"/>
        </w:rPr>
        <w:t xml:space="preserve"> empresas que mantenham ou venham a manter seguro de vida para seus empregados, cuja parcela subsidiada do prêmio assegure indenização em valor igual ou superior ao estabelecido no "caput".</w:t>
      </w:r>
      <w:r>
        <w:rPr>
          <w:rFonts w:ascii="Arial" w:hAnsi="Arial" w:cs="Arial"/>
          <w:color w:val="333333"/>
          <w:sz w:val="19"/>
          <w:szCs w:val="19"/>
        </w:rPr>
        <w:br/>
        <w:t>Parágrafo 3º-- As entidades sindicais de trabalhadores convenentes concordam em incluir a indicação de que, na falta de designação do beneficiário pela Previdência Social, o auxílio será pago ao(s) dependente(s) constante(s) na ficha de registro do empregado.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Auxílio Maternidade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 AUXÍLIO MATERNIDADE - SEIS MESES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As empresas da categoria econômica deverão analisar a possibilidade de, nos termos da Lei 11.770/08 buscar as condições para ampliação do auxílio maternidade para seis meses, no período de vigência da presente Convenção Coletiva de Trabalho, sendo que aquelas que já optam pelo sistema de tributação pelo lucro real passarão a adotar a licença maternidade de seis meses desde a assinatura do presente acordo.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PRIMEIRA - TRABALHO EM MEIO TURNO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 xml:space="preserve">À trabalhadora mulher fica assegurada a licença maternidade pelo prazo previsto em lei, findo o qual será possível </w:t>
      </w:r>
      <w:proofErr w:type="gramStart"/>
      <w:r>
        <w:rPr>
          <w:rFonts w:ascii="Arial" w:hAnsi="Arial" w:cs="Arial"/>
          <w:color w:val="333333"/>
          <w:sz w:val="19"/>
          <w:szCs w:val="19"/>
        </w:rPr>
        <w:t>a</w:t>
      </w:r>
      <w:proofErr w:type="gramEnd"/>
      <w:r>
        <w:rPr>
          <w:rFonts w:ascii="Arial" w:hAnsi="Arial" w:cs="Arial"/>
          <w:color w:val="333333"/>
          <w:sz w:val="19"/>
          <w:szCs w:val="19"/>
        </w:rPr>
        <w:t xml:space="preserve"> adoção, por acordo de vontades e por escrito, de sistema de meio turno de trabalho diário, com a correspondente redução de remuneração, até que se complete o período de 3 meses após o término da licença prevista em lei, quando o contrato de trabalho retornará às condições normais de carga horária e salário.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Contrato de Trabalho – Admissão, Demissão, </w:t>
      </w:r>
      <w:proofErr w:type="gramStart"/>
      <w:r>
        <w:rPr>
          <w:rFonts w:ascii="Arial" w:hAnsi="Arial" w:cs="Arial"/>
          <w:color w:val="333333"/>
          <w:sz w:val="19"/>
          <w:szCs w:val="19"/>
        </w:rPr>
        <w:t>Modalidades</w:t>
      </w:r>
      <w:proofErr w:type="gramEnd"/>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Desligamento/Demissão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SEGUNDA - RESCISÃO DO CONTRATO DE TRABALHO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Deverão ser homologados perante o sindicato profissional, na forma do artigo 477, § 1o, da CLT, os pedidos de demissão ou recibo de quitação de rescisão do contrato de trabalho cuja vigência seja superior a seis meses de serviço.</w:t>
      </w:r>
      <w:r>
        <w:rPr>
          <w:rFonts w:ascii="Arial" w:hAnsi="Arial" w:cs="Arial"/>
          <w:color w:val="333333"/>
          <w:sz w:val="19"/>
          <w:szCs w:val="19"/>
        </w:rPr>
        <w:br/>
      </w:r>
      <w:r>
        <w:rPr>
          <w:rFonts w:ascii="Arial" w:hAnsi="Arial" w:cs="Arial"/>
          <w:color w:val="333333"/>
          <w:sz w:val="19"/>
          <w:szCs w:val="19"/>
        </w:rPr>
        <w:br/>
        <w:t>Parágrafo Primeiro - O Sindicato Profissional se obriga a fornecer as seguintes declarações:</w:t>
      </w:r>
      <w:r>
        <w:rPr>
          <w:rFonts w:ascii="Arial" w:hAnsi="Arial" w:cs="Arial"/>
          <w:color w:val="333333"/>
          <w:sz w:val="19"/>
          <w:szCs w:val="19"/>
        </w:rPr>
        <w:br/>
        <w:t>a) declaração de comparecimento da empresa, no caso de não comparecimento do trabalhador, desde que comprovado que o empregador deu efetiva ciência ao empregado, da data e hora em que deveria comparecer;</w:t>
      </w:r>
      <w:r>
        <w:rPr>
          <w:rFonts w:ascii="Arial" w:hAnsi="Arial" w:cs="Arial"/>
          <w:color w:val="333333"/>
          <w:sz w:val="19"/>
          <w:szCs w:val="19"/>
        </w:rPr>
        <w:br/>
        <w:t>b) nos casos de não homologação, justificativa escrita do motivo;</w:t>
      </w:r>
      <w:r>
        <w:rPr>
          <w:rFonts w:ascii="Arial" w:hAnsi="Arial" w:cs="Arial"/>
          <w:color w:val="333333"/>
          <w:sz w:val="19"/>
          <w:szCs w:val="19"/>
        </w:rPr>
        <w:br/>
        <w:t>c) nos casos em que a empresa solicitou agenda para a homologação e nesta não havia horário disponível dentro do prazo legal, fornecer declaração contendo o dia e hora mais próximos disponíveis.</w:t>
      </w:r>
      <w:r>
        <w:rPr>
          <w:rFonts w:ascii="Arial" w:hAnsi="Arial" w:cs="Arial"/>
          <w:color w:val="333333"/>
          <w:sz w:val="19"/>
          <w:szCs w:val="19"/>
        </w:rPr>
        <w:br/>
      </w:r>
      <w:r>
        <w:rPr>
          <w:rFonts w:ascii="Arial" w:hAnsi="Arial" w:cs="Arial"/>
          <w:color w:val="333333"/>
          <w:sz w:val="19"/>
          <w:szCs w:val="19"/>
        </w:rPr>
        <w:br/>
        <w:t>Parágrafo Segundo - O não cumprimento, pelo sindicato, da obrigação contida no Parágrafo Primeiro, dá direito de a empresa denunciar a irregularidade ao Ministério do Trabalho, agendando a homologação naquele órgão.</w:t>
      </w:r>
      <w:r>
        <w:rPr>
          <w:rFonts w:ascii="Arial" w:hAnsi="Arial" w:cs="Arial"/>
          <w:color w:val="333333"/>
          <w:sz w:val="19"/>
          <w:szCs w:val="19"/>
        </w:rPr>
        <w:br/>
      </w:r>
      <w:r>
        <w:rPr>
          <w:rFonts w:ascii="Arial" w:hAnsi="Arial" w:cs="Arial"/>
          <w:color w:val="333333"/>
          <w:sz w:val="19"/>
          <w:szCs w:val="19"/>
        </w:rPr>
        <w:br/>
        <w:t xml:space="preserve">Parágrafo Terceiro - Nos casos de divergências sobre cálculo ou procedimento da rescisão, o prazo de homologação poderá ser prorrogado por mais 05 (cinco) dias, caso haja concordância do empregado, a fim de que seja negociada uma solução, inclusive com participação do sindicato patronal, se necessário. Não chegando </w:t>
      </w:r>
      <w:proofErr w:type="gramStart"/>
      <w:r>
        <w:rPr>
          <w:rFonts w:ascii="Arial" w:hAnsi="Arial" w:cs="Arial"/>
          <w:color w:val="333333"/>
          <w:sz w:val="19"/>
          <w:szCs w:val="19"/>
        </w:rPr>
        <w:t>as</w:t>
      </w:r>
      <w:proofErr w:type="gramEnd"/>
      <w:r>
        <w:rPr>
          <w:rFonts w:ascii="Arial" w:hAnsi="Arial" w:cs="Arial"/>
          <w:color w:val="333333"/>
          <w:sz w:val="19"/>
          <w:szCs w:val="19"/>
        </w:rPr>
        <w:t xml:space="preserve"> partes a um acordo e recusando-se o sindicato à homologação, deverá fornecer a declaração prevista na letra “b” do item anterior.</w:t>
      </w:r>
      <w:r>
        <w:rPr>
          <w:rFonts w:ascii="Arial" w:hAnsi="Arial" w:cs="Arial"/>
          <w:color w:val="333333"/>
          <w:sz w:val="19"/>
          <w:szCs w:val="19"/>
        </w:rPr>
        <w:br/>
      </w:r>
      <w:r>
        <w:rPr>
          <w:rFonts w:ascii="Arial" w:hAnsi="Arial" w:cs="Arial"/>
          <w:color w:val="333333"/>
          <w:sz w:val="19"/>
          <w:szCs w:val="19"/>
        </w:rPr>
        <w:br/>
        <w:t>Parágrafo Quarto - Aos empregadores que não buscarem a homologação no prazo legal, aplica-se a multa equivalente a um salário do empregado, revertendo em favor deste, ainda que as verbas rescisórias tenham sido depositadas no prazo legal.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Aviso Prévio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TERCEIRA - AVISO PRÉVIO - FORMA DE CUMPRIMENTO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Quando o empregado estiver cumprindo aviso prévio concedido pela empresa, </w:t>
      </w:r>
      <w:proofErr w:type="gramStart"/>
      <w:r>
        <w:rPr>
          <w:rFonts w:ascii="Arial" w:hAnsi="Arial" w:cs="Arial"/>
          <w:color w:val="333333"/>
          <w:sz w:val="19"/>
          <w:szCs w:val="19"/>
        </w:rPr>
        <w:t>as</w:t>
      </w:r>
      <w:proofErr w:type="gramEnd"/>
      <w:r>
        <w:rPr>
          <w:rFonts w:ascii="Arial" w:hAnsi="Arial" w:cs="Arial"/>
          <w:color w:val="333333"/>
          <w:sz w:val="19"/>
          <w:szCs w:val="19"/>
        </w:rPr>
        <w:t xml:space="preserve"> duas horas diárias a que tem direito para procurar outro emprego serão concedidas, conforme sua opção, no início do expediente diário, num dia completo ou em duas manhãs durante a semana. Nestas duas últimas hipóteses, a empresa concederá as horas que restarem ou o empregado trabalhará as horas que excederem nos demais dias.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QUARTA - AVISO PRÉVIO - DISPENSA DO CUMPRIMENTO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 empregado pré-avisado da rescisão contratual poderá, no momento ou no curso do período, solicitar o seu imediato desligamento, ocorrendo, então, o encerramento do contrato, sem o </w:t>
      </w:r>
      <w:r>
        <w:rPr>
          <w:rFonts w:ascii="Arial" w:hAnsi="Arial" w:cs="Arial"/>
          <w:color w:val="333333"/>
          <w:sz w:val="19"/>
          <w:szCs w:val="19"/>
        </w:rPr>
        <w:lastRenderedPageBreak/>
        <w:t>cumprimento e o pagamento do período restante, anotando a data de saída em sua CTPS (Carteira de Trabalho e Previdência Social).</w:t>
      </w:r>
      <w:r>
        <w:rPr>
          <w:rFonts w:ascii="Arial" w:hAnsi="Arial" w:cs="Arial"/>
          <w:color w:val="333333"/>
          <w:sz w:val="19"/>
          <w:szCs w:val="19"/>
        </w:rPr>
        <w:br/>
        <w:t xml:space="preserve">Parágrafo Primeiro: O empregado que se demite, no curso do aviso prévio da rescisão contratual poderá, comprovando obtenção de novo emprego na categoria econômica abrangida pela presente Convenção, ou nomeação e posse em concurso público, no momento ou no curso do período, </w:t>
      </w:r>
      <w:proofErr w:type="gramStart"/>
      <w:r>
        <w:rPr>
          <w:rFonts w:ascii="Arial" w:hAnsi="Arial" w:cs="Arial"/>
          <w:color w:val="333333"/>
          <w:sz w:val="19"/>
          <w:szCs w:val="19"/>
        </w:rPr>
        <w:t>solicitar</w:t>
      </w:r>
      <w:proofErr w:type="gramEnd"/>
      <w:r>
        <w:rPr>
          <w:rFonts w:ascii="Arial" w:hAnsi="Arial" w:cs="Arial"/>
          <w:color w:val="333333"/>
          <w:sz w:val="19"/>
          <w:szCs w:val="19"/>
        </w:rPr>
        <w:t xml:space="preserve"> o seu imediato desligamento, ocorrendo, então, o encerramento do contrato sem o cumprimento e o pagamento do período restante, anotando-se a respectiva data como a da rescisão do contrato, em sua CTPS (Carteira de Trabalho e Previdência Social).</w:t>
      </w:r>
      <w:r>
        <w:rPr>
          <w:rFonts w:ascii="Arial" w:hAnsi="Arial" w:cs="Arial"/>
          <w:color w:val="333333"/>
          <w:sz w:val="19"/>
          <w:szCs w:val="19"/>
        </w:rPr>
        <w:br/>
        <w:t xml:space="preserve">Parágrafo Segundo: O previsto no parágrafo primeiro valerá durante o período de vigência da presente Convenção, não sofrendo os efeitos da </w:t>
      </w:r>
      <w:proofErr w:type="spellStart"/>
      <w:r>
        <w:rPr>
          <w:rFonts w:ascii="Arial" w:hAnsi="Arial" w:cs="Arial"/>
          <w:color w:val="333333"/>
          <w:sz w:val="19"/>
          <w:szCs w:val="19"/>
        </w:rPr>
        <w:t>ultratividade</w:t>
      </w:r>
      <w:proofErr w:type="spellEnd"/>
      <w:r>
        <w:rPr>
          <w:rFonts w:ascii="Arial" w:hAnsi="Arial" w:cs="Arial"/>
          <w:color w:val="333333"/>
          <w:sz w:val="19"/>
          <w:szCs w:val="19"/>
        </w:rPr>
        <w:t>, e sua renovação dependerá de concordância expressa de ambos os convenentes.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Outras normas referentes </w:t>
      </w:r>
      <w:proofErr w:type="gramStart"/>
      <w:r>
        <w:rPr>
          <w:rFonts w:ascii="Arial" w:hAnsi="Arial" w:cs="Arial"/>
          <w:color w:val="333333"/>
          <w:sz w:val="19"/>
          <w:szCs w:val="19"/>
        </w:rPr>
        <w:t>a</w:t>
      </w:r>
      <w:proofErr w:type="gramEnd"/>
      <w:r>
        <w:rPr>
          <w:rFonts w:ascii="Arial" w:hAnsi="Arial" w:cs="Arial"/>
          <w:color w:val="333333"/>
          <w:sz w:val="19"/>
          <w:szCs w:val="19"/>
        </w:rPr>
        <w:t xml:space="preserve"> admissão, demissão e modalidades de contratação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QUINTA - PERFIL PROFISSIOGRÁFICO PREVIDENCIÁRIO - PPP - LEI 9.528/97 - IN/INSS 9603</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da categoria econômica comprometem-se, ao preencher o formulário do Perfil </w:t>
      </w:r>
      <w:proofErr w:type="spellStart"/>
      <w:r>
        <w:rPr>
          <w:rFonts w:ascii="Arial" w:hAnsi="Arial" w:cs="Arial"/>
          <w:color w:val="333333"/>
          <w:sz w:val="19"/>
          <w:szCs w:val="19"/>
        </w:rPr>
        <w:t>Profissiográfico</w:t>
      </w:r>
      <w:proofErr w:type="spellEnd"/>
      <w:r>
        <w:rPr>
          <w:rFonts w:ascii="Arial" w:hAnsi="Arial" w:cs="Arial"/>
          <w:color w:val="333333"/>
          <w:sz w:val="19"/>
          <w:szCs w:val="19"/>
        </w:rPr>
        <w:t xml:space="preserve"> Previdenciário (PPP), descrever as reais condições de trabalho do empregado,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responder por eventual omissão. O PPP</w:t>
      </w:r>
      <w:proofErr w:type="gramStart"/>
      <w:r>
        <w:rPr>
          <w:rFonts w:ascii="Arial" w:hAnsi="Arial" w:cs="Arial"/>
          <w:color w:val="333333"/>
          <w:sz w:val="19"/>
          <w:szCs w:val="19"/>
        </w:rPr>
        <w:t>, deverá</w:t>
      </w:r>
      <w:proofErr w:type="gramEnd"/>
      <w:r>
        <w:rPr>
          <w:rFonts w:ascii="Arial" w:hAnsi="Arial" w:cs="Arial"/>
          <w:color w:val="333333"/>
          <w:sz w:val="19"/>
          <w:szCs w:val="19"/>
        </w:rPr>
        <w:t xml:space="preserve"> ser emitido, obrigatoriamente, por ocasião do encerramento do contrato de trabalho, para fins de requerimento de reconhecimento de períodos laborados em condições especiais e para fim de concessão de benefício ou incapacidades quando solicitado pela perícia médica do INSS.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SEXTA - MULTA POR DISPENSA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Para efeito de cominação estabelecida no artigo 9º (nono) da Lei nº 7.238/84, será </w:t>
      </w:r>
      <w:proofErr w:type="gramStart"/>
      <w:r>
        <w:rPr>
          <w:rFonts w:ascii="Arial" w:hAnsi="Arial" w:cs="Arial"/>
          <w:color w:val="333333"/>
          <w:sz w:val="19"/>
          <w:szCs w:val="19"/>
        </w:rPr>
        <w:t>considerado a data de dispensa do empregado demitido</w:t>
      </w:r>
      <w:proofErr w:type="gramEnd"/>
      <w:r>
        <w:rPr>
          <w:rFonts w:ascii="Arial" w:hAnsi="Arial" w:cs="Arial"/>
          <w:color w:val="333333"/>
          <w:sz w:val="19"/>
          <w:szCs w:val="19"/>
        </w:rPr>
        <w:t xml:space="preserve"> sem justa causa, a data correspondente ao termo final do aviso prévio, independentemente de ter sido dispensado o trabalho em seu curso ou de ter ele sido indenizado.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Relações de Trabalho – Condições de Trabalho, Normas de Pessoal e </w:t>
      </w:r>
      <w:proofErr w:type="gramStart"/>
      <w:r>
        <w:rPr>
          <w:rFonts w:ascii="Arial" w:hAnsi="Arial" w:cs="Arial"/>
          <w:color w:val="333333"/>
          <w:sz w:val="19"/>
          <w:szCs w:val="19"/>
        </w:rPr>
        <w:t>Estabilidades</w:t>
      </w:r>
      <w:proofErr w:type="gramEnd"/>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Atribuições da Função/Desvio de Função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SÉTIMA - ANOTAÇÃO - CTPS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As empresas anotarão na Carteira de Trabalho e Previdência Social de seus empregados suas corretas funções de acordo com a legislação e normas regulamentares e técnicas em vigor.</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Adaptação de função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OITAVA - APOSENTADORIA ESPECIAL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Aos trabalhadores que alcançarem o direito a aposentadoria especial os empregadores, dentro de suas possibilidades, buscarão alocar em funções que permitam a sua permanência no emprego. Caso seja inviável a alteração de função diante das condições da empresa, e seja a rescisão a opção de ambas ou uma das partes, a modalidade deverá ser a de demissão sem justa causa.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Igualdade de Oportunidades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CLÁUSULA VIGÉSIMA NONA - TRABALHADORES ESTRANGEIROS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Convencionam, Sindicato Patronal e Sindicato Obreiro, bem como alertam às empresas e aos trabalhadores que aos empregados estrangeiros aplicam-se os direitos trabalhistas brasileiros derivados das leis e outras normas, bem como todos os derivados da presente Convenção Coletiva de Trabalho, ressalvada existência de contratação </w:t>
      </w:r>
      <w:proofErr w:type="gramStart"/>
      <w:r>
        <w:rPr>
          <w:rFonts w:ascii="Arial" w:hAnsi="Arial" w:cs="Arial"/>
          <w:color w:val="333333"/>
          <w:sz w:val="19"/>
          <w:szCs w:val="19"/>
        </w:rPr>
        <w:t>sob norma</w:t>
      </w:r>
      <w:proofErr w:type="gramEnd"/>
      <w:r>
        <w:rPr>
          <w:rFonts w:ascii="Arial" w:hAnsi="Arial" w:cs="Arial"/>
          <w:color w:val="333333"/>
          <w:sz w:val="19"/>
          <w:szCs w:val="19"/>
        </w:rPr>
        <w:t xml:space="preserve"> mais benéfica.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Estabilidade Mãe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 ESTABILIDADE PROVISÓRIA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Gozará de estabilidade provisória, a empregada gestante até 120 (cento e vinte) dias após seu retorno ao trabalho, cumprido o período de afastamento compulsório.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Estabilidade Aposentadoria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PRIMEIRA - GARANTIA DE EMPREGO OU SALÁRIO AO APOSENTANDO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Ao empregado que estiver trabalhando pelo menos há </w:t>
      </w:r>
      <w:proofErr w:type="gramStart"/>
      <w:r>
        <w:rPr>
          <w:rFonts w:ascii="Arial" w:hAnsi="Arial" w:cs="Arial"/>
          <w:color w:val="333333"/>
          <w:sz w:val="19"/>
          <w:szCs w:val="19"/>
        </w:rPr>
        <w:t>1</w:t>
      </w:r>
      <w:proofErr w:type="gramEnd"/>
      <w:r>
        <w:rPr>
          <w:rFonts w:ascii="Arial" w:hAnsi="Arial" w:cs="Arial"/>
          <w:color w:val="333333"/>
          <w:sz w:val="19"/>
          <w:szCs w:val="19"/>
        </w:rPr>
        <w:t xml:space="preserve"> (um) ano na empresa, é garantido o emprego ou salário pelo período de 12 (doze) meses que antecedem à aposentadoria, inclusive a especial.</w:t>
      </w:r>
      <w:r>
        <w:rPr>
          <w:rFonts w:ascii="Arial" w:hAnsi="Arial" w:cs="Arial"/>
          <w:color w:val="333333"/>
          <w:sz w:val="19"/>
          <w:szCs w:val="19"/>
        </w:rPr>
        <w:br/>
        <w:t>Parágrafo Primeiro: para usufruir desse benefício, o empregado deverá comunicar por escrito o empregador de tal situação, assim bem, apresentar documento hábil à comprovação de seus direitos.</w:t>
      </w:r>
      <w:r>
        <w:rPr>
          <w:rFonts w:ascii="Arial" w:hAnsi="Arial" w:cs="Arial"/>
          <w:color w:val="333333"/>
          <w:sz w:val="19"/>
          <w:szCs w:val="19"/>
        </w:rPr>
        <w:br/>
      </w:r>
      <w:r>
        <w:rPr>
          <w:rFonts w:ascii="Arial" w:hAnsi="Arial" w:cs="Arial"/>
          <w:color w:val="333333"/>
          <w:sz w:val="19"/>
          <w:szCs w:val="19"/>
        </w:rPr>
        <w:br/>
        <w:t>Parágrafo Segundo: esta garantia cessa automaticamente ao final dos 12 (doze) meses referidos no "caput", ou antes deste período se, com a obtenção da aposentadoria, o empregado optar por desligar-se da empresa.</w:t>
      </w:r>
      <w:r>
        <w:rPr>
          <w:rFonts w:ascii="Arial" w:hAnsi="Arial" w:cs="Arial"/>
          <w:color w:val="333333"/>
          <w:sz w:val="19"/>
          <w:szCs w:val="19"/>
        </w:rPr>
        <w:br/>
      </w:r>
      <w:r>
        <w:rPr>
          <w:rFonts w:ascii="Arial" w:hAnsi="Arial" w:cs="Arial"/>
          <w:color w:val="333333"/>
          <w:sz w:val="19"/>
          <w:szCs w:val="19"/>
        </w:rPr>
        <w:br/>
        <w:t>Parágrafo Terceiro: esta garantia será concedida, em qualquer caso, por uma única vez.</w:t>
      </w:r>
      <w:r>
        <w:rPr>
          <w:rFonts w:ascii="Arial" w:hAnsi="Arial" w:cs="Arial"/>
          <w:color w:val="333333"/>
          <w:sz w:val="19"/>
          <w:szCs w:val="19"/>
        </w:rPr>
        <w:br/>
      </w:r>
      <w:r>
        <w:rPr>
          <w:rFonts w:ascii="Arial" w:hAnsi="Arial" w:cs="Arial"/>
          <w:color w:val="333333"/>
          <w:sz w:val="19"/>
          <w:szCs w:val="19"/>
        </w:rPr>
        <w:br/>
        <w:t>Parágrafo Quarto: não estão abrangidos por esta garantia os casos de cometimento de falta grave e a cessação de atividades por extinção do estabelecimento empregador.</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Outras normas referentes a condições para o exercício do trabalho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SEGUNDA - SUBSTITUIÇÃO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 situação dos empregados substitutos e dos empregados que vierem a ser admitidos em decorrência de demissão sem justa causa de outro empregado, </w:t>
      </w:r>
      <w:proofErr w:type="gramStart"/>
      <w:r>
        <w:rPr>
          <w:rFonts w:ascii="Arial" w:hAnsi="Arial" w:cs="Arial"/>
          <w:color w:val="333333"/>
          <w:sz w:val="19"/>
          <w:szCs w:val="19"/>
        </w:rPr>
        <w:t>reger-se-ão</w:t>
      </w:r>
      <w:proofErr w:type="gramEnd"/>
      <w:r>
        <w:rPr>
          <w:rFonts w:ascii="Arial" w:hAnsi="Arial" w:cs="Arial"/>
          <w:color w:val="333333"/>
          <w:sz w:val="19"/>
          <w:szCs w:val="19"/>
        </w:rPr>
        <w:t>, respectivamente, pelas disposições da Súmula 159 e Instrução Nº 1 do Tribunal Superior do Trabalho, ou seja:</w:t>
      </w:r>
      <w:r>
        <w:rPr>
          <w:rFonts w:ascii="Arial" w:hAnsi="Arial" w:cs="Arial"/>
          <w:color w:val="333333"/>
          <w:sz w:val="19"/>
          <w:szCs w:val="19"/>
        </w:rPr>
        <w:br/>
      </w:r>
      <w:r>
        <w:rPr>
          <w:rFonts w:ascii="Arial" w:hAnsi="Arial" w:cs="Arial"/>
          <w:color w:val="333333"/>
          <w:sz w:val="19"/>
          <w:szCs w:val="19"/>
        </w:rPr>
        <w:br/>
        <w:t>SÚMULA 159 — “Enquanto perdurar a substituição, que não tenha caráter meramente eventual, o empregado substituto fará jus ao salário contratual do substituído”.</w:t>
      </w:r>
      <w:r>
        <w:rPr>
          <w:rFonts w:ascii="Arial" w:hAnsi="Arial" w:cs="Arial"/>
          <w:color w:val="333333"/>
          <w:sz w:val="19"/>
          <w:szCs w:val="19"/>
        </w:rPr>
        <w:br/>
      </w:r>
      <w:r>
        <w:rPr>
          <w:rFonts w:ascii="Arial" w:hAnsi="Arial" w:cs="Arial"/>
          <w:color w:val="333333"/>
          <w:sz w:val="19"/>
          <w:szCs w:val="19"/>
        </w:rPr>
        <w:br/>
        <w:t>INSTRUÇÃO Nº 1 — “Admitido empregado para a função de outro dispensado sem justa causa, será garantido aquele salário igual ao do empregado de menor salário na função, sem considerar vantagens pessoais".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TERCEIRA - INVASÃO DE PRIVACIDADE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É vedado à empresa instalar formas de monitoramento dos empregados, tais como câmeras de vídeo, com intenção que denote vigilância ostensiva ao longo da jornada de trabalho, como se verifica, exemplificativamente, nos casos de câmeras instaladas em banheiros e vestiários, ou outros locais que constranjam o empregado durante a prestação de serviços.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Outras normas de pessoal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QUARTA - TARIFAS BANCÁRIAS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As empresas da categoria econômica que exigirem de seus empregados a abertura de conta em banco, para pagamento/recebimento de salários, garantirão aos mesmos que esta seja conta corrente, com direito a 20 (vinte) folhas de cheques e 04 (quatro) extratos, mensalmente, de forma gratuita, devendo negociar isso junto às instituições bancárias ou assumir tais custos, sem cobrar de seus empregados.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Jornada de Trabalho – Duração, Distribuição, Controle, </w:t>
      </w:r>
      <w:proofErr w:type="gramStart"/>
      <w:r>
        <w:rPr>
          <w:rFonts w:ascii="Arial" w:hAnsi="Arial" w:cs="Arial"/>
          <w:color w:val="333333"/>
          <w:sz w:val="19"/>
          <w:szCs w:val="19"/>
        </w:rPr>
        <w:t>Faltas</w:t>
      </w:r>
      <w:proofErr w:type="gramEnd"/>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Compensação de Jornada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QUINTA - COMPENSAÇÃO DE HORÁRIO SEMANAL - SABADO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respeitado o número de horas de trabalho contratual semanal, poderão ultrapassar a duração de </w:t>
      </w:r>
      <w:proofErr w:type="gramStart"/>
      <w:r>
        <w:rPr>
          <w:rFonts w:ascii="Arial" w:hAnsi="Arial" w:cs="Arial"/>
          <w:color w:val="333333"/>
          <w:sz w:val="19"/>
          <w:szCs w:val="19"/>
        </w:rPr>
        <w:t>8</w:t>
      </w:r>
      <w:proofErr w:type="gramEnd"/>
      <w:r>
        <w:rPr>
          <w:rFonts w:ascii="Arial" w:hAnsi="Arial" w:cs="Arial"/>
          <w:color w:val="333333"/>
          <w:sz w:val="19"/>
          <w:szCs w:val="19"/>
        </w:rPr>
        <w:t xml:space="preserve"> (oito) horas diárias, até o máximo legal permitido, visando a compensação de horas não trabalhadas aos sábados e/ou sextas-feiras, sem que este acréscimo seja considerado como horas extras, desde que atendido o requisito da autorização prévia previsto no artigo 60 da CLT.</w:t>
      </w:r>
      <w:r>
        <w:rPr>
          <w:rFonts w:ascii="Arial" w:hAnsi="Arial" w:cs="Arial"/>
          <w:color w:val="333333"/>
          <w:sz w:val="19"/>
          <w:szCs w:val="19"/>
        </w:rPr>
        <w:br/>
        <w:t>Parágrafo 01. Uma vez estabelecido este regime, não poderá haver a supressão sem a concordância prévia do empregado, salvo se decorrer de imposição legal. Fica reconhecida a validade dos regimes de compensação de horário anteriores, desde que dentro dos limites ajustados em negociação coletiva, ainda que sem a autorização de que trata o artigo 60 da CLT.</w:t>
      </w:r>
      <w:r>
        <w:rPr>
          <w:rFonts w:ascii="Arial" w:hAnsi="Arial" w:cs="Arial"/>
          <w:color w:val="333333"/>
          <w:sz w:val="19"/>
          <w:szCs w:val="19"/>
        </w:rPr>
        <w:br/>
        <w:t>Parágrafo 02. Os Sindicatos convenentes, por entenderem que é do interesse de seus representados a implantação e/ou manutenção, mesmo na hipótese de atividade insalubre, do regime de compensação de horário e por não desejarem os empregados voltar a trabalhar aos sábados, aqueles que já não o trabalham, estabelecem, como forma de prevenir litígios, que a exigência do disposto no art. 60 da Consolidação das Leis do Trabalho será observada somente quando ultrapassada a carga horária semanal de 44 (quarenta e quatro) horas.</w:t>
      </w:r>
      <w:r>
        <w:rPr>
          <w:rFonts w:ascii="Arial" w:hAnsi="Arial" w:cs="Arial"/>
          <w:color w:val="333333"/>
          <w:sz w:val="19"/>
          <w:szCs w:val="19"/>
        </w:rPr>
        <w:br/>
        <w:t>Parágrafo 03. A realização de horas extraordinárias, mesmo que de modo habitual ou aos sábados, não descaracteriza ou invalida o regime de compensação ora previsto.</w:t>
      </w:r>
      <w:r>
        <w:rPr>
          <w:rFonts w:ascii="Arial" w:hAnsi="Arial" w:cs="Arial"/>
          <w:color w:val="333333"/>
          <w:sz w:val="19"/>
          <w:szCs w:val="19"/>
        </w:rPr>
        <w:br/>
        <w:t>Parágrafo 04. Na vigência do regime de compensação de horário pela supressão do trabalho aos sábados, ressalvados os procedimentos mais favoráveis já praticados pela empregadora, os feriados que ocorrerem:</w:t>
      </w:r>
      <w:r>
        <w:rPr>
          <w:rFonts w:ascii="Arial" w:hAnsi="Arial" w:cs="Arial"/>
          <w:color w:val="333333"/>
          <w:sz w:val="19"/>
          <w:szCs w:val="19"/>
        </w:rPr>
        <w:br/>
        <w:t>a) de segunda a sexta-feira serão remunerados como mais um repouso (</w:t>
      </w:r>
      <w:proofErr w:type="gramStart"/>
      <w:r>
        <w:rPr>
          <w:rFonts w:ascii="Arial" w:hAnsi="Arial" w:cs="Arial"/>
          <w:color w:val="333333"/>
          <w:sz w:val="19"/>
          <w:szCs w:val="19"/>
        </w:rPr>
        <w:t>07:20</w:t>
      </w:r>
      <w:proofErr w:type="gramEnd"/>
      <w:r>
        <w:rPr>
          <w:rFonts w:ascii="Arial" w:hAnsi="Arial" w:cs="Arial"/>
          <w:color w:val="333333"/>
          <w:sz w:val="19"/>
          <w:szCs w:val="19"/>
        </w:rPr>
        <w:t xml:space="preserve"> horas = 7,33 horas);</w:t>
      </w:r>
      <w:r>
        <w:rPr>
          <w:rFonts w:ascii="Arial" w:hAnsi="Arial" w:cs="Arial"/>
          <w:color w:val="333333"/>
          <w:sz w:val="19"/>
          <w:szCs w:val="19"/>
        </w:rPr>
        <w:br/>
        <w:t>b) no sábado serão remunerados como horas extras, com o adicional de 50% (cinquenta por cento), facultado às empresas, ao invés de remunerarem as horas de feriado como extras, suprimir 07:20 horas (= 7,33 horas) da carga horária semanal, mediante redução da jornada em um ou mais dias, ou mediante ajuste de compensação anual.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Férias e Licenças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Duração e Concessão de Férias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SEXTA - FÉRIAS - DIAS DE INÍCIO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Fica assegurado ao empregado o direito de não ter suas férias iniciadas em sextas-feiras ou vésperas de “feriadões”, inclusive Natal e Ano Novo.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SÉTIMA - PARCELAMENTO DE FÉRIAS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Fica assegurado o direito de, em caso de férias coletivas ou em caso de acordo individual por escrito entre empregado e empregador, no interesse de ambos, dividir as férias em dois períodos, desde que nenhum deles seja inferior a 10 (dez) dias.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 sobre férias e licenças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OITAVA - EMPREGADO ESTUDANTE - AUSÊNCIA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O empregado estudante será dispensado e terá abonada sua ausência ao trabalho, para prestar exames, quando ocorrer coincidência de horário, devendo fazer a comprovação no prazo de 72h (setenta e duas horas) imediatamente posteriores.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Saúde e Segurança do Trabalhador</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Equipamentos de Segurança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NONA - UNIFORMES E EQUIPAMENTOS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fornecerão gratuitamente, quando exigirem o uso de uniformes, obrigando-se o empregado com a sua manutenção e limpeza. A </w:t>
      </w:r>
      <w:proofErr w:type="spellStart"/>
      <w:proofErr w:type="gramStart"/>
      <w:r>
        <w:rPr>
          <w:rFonts w:ascii="Arial" w:hAnsi="Arial" w:cs="Arial"/>
          <w:color w:val="333333"/>
          <w:sz w:val="19"/>
          <w:szCs w:val="19"/>
        </w:rPr>
        <w:t>não-utilização</w:t>
      </w:r>
      <w:proofErr w:type="spellEnd"/>
      <w:proofErr w:type="gramEnd"/>
      <w:r>
        <w:rPr>
          <w:rFonts w:ascii="Arial" w:hAnsi="Arial" w:cs="Arial"/>
          <w:color w:val="333333"/>
          <w:sz w:val="19"/>
          <w:szCs w:val="19"/>
        </w:rPr>
        <w:t xml:space="preserve"> do uniforme limpo e conservado impedirá o empregado de trabalhar, perdendo o respectivo salário. Extinto ou rescindido o contrato de trabalho, o empregado devolverá os uniformes. Os mesmos critérios acima serão aplicados também aos equipamentos.</w:t>
      </w:r>
      <w:r>
        <w:rPr>
          <w:rFonts w:ascii="Arial" w:hAnsi="Arial" w:cs="Arial"/>
          <w:color w:val="333333"/>
          <w:sz w:val="19"/>
          <w:szCs w:val="19"/>
        </w:rPr>
        <w:br/>
        <w:t xml:space="preserve">Parágrafo Único: Quando o uso de uniformes for obrigatório, e seu uso tiver a finalidade de proteção contra agentes nocivos à saúde, o empregador será responsável pela sua respectiva higienização e limpeza, na forma da Lei Estadual n. 13.892/2012 e item 6.6.1, letra "f", da NR-6 da Portaria </w:t>
      </w:r>
      <w:proofErr w:type="spellStart"/>
      <w:proofErr w:type="gramStart"/>
      <w:r>
        <w:rPr>
          <w:rFonts w:ascii="Arial" w:hAnsi="Arial" w:cs="Arial"/>
          <w:color w:val="333333"/>
          <w:sz w:val="19"/>
          <w:szCs w:val="19"/>
        </w:rPr>
        <w:t>MTb</w:t>
      </w:r>
      <w:proofErr w:type="spellEnd"/>
      <w:proofErr w:type="gramEnd"/>
      <w:r>
        <w:rPr>
          <w:rFonts w:ascii="Arial" w:hAnsi="Arial" w:cs="Arial"/>
          <w:color w:val="333333"/>
          <w:sz w:val="19"/>
          <w:szCs w:val="19"/>
        </w:rPr>
        <w:t xml:space="preserve"> n. 3.214/78.</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Insalubridade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 ALIMENTAÇÃO SAUDÁVEL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da categoria econômica deverão incentivar e fazer uso, na medida da possibilidade de cada empresa e de acordo com a possibilidade de fornecimento destes produtos na região, em seus programas de alimentação dos produtos da agricultura familiar do RS, incentivando o uso de produtos produzidos sem agrotóxicos, através de produção orgânica ou </w:t>
      </w:r>
      <w:proofErr w:type="spellStart"/>
      <w:r>
        <w:rPr>
          <w:rFonts w:ascii="Arial" w:hAnsi="Arial" w:cs="Arial"/>
          <w:color w:val="333333"/>
          <w:sz w:val="19"/>
          <w:szCs w:val="19"/>
        </w:rPr>
        <w:t>agro-ecológica</w:t>
      </w:r>
      <w:proofErr w:type="spellEnd"/>
      <w:r>
        <w:rPr>
          <w:rFonts w:ascii="Arial" w:hAnsi="Arial" w:cs="Arial"/>
          <w:color w:val="333333"/>
          <w:sz w:val="19"/>
          <w:szCs w:val="19"/>
        </w:rPr>
        <w:t>, de forma a propiciar uma alimentação saudável de seus trabalhadores.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CIPA – composição, eleição, atribuições, garantias aos </w:t>
      </w:r>
      <w:proofErr w:type="spellStart"/>
      <w:proofErr w:type="gramStart"/>
      <w:r>
        <w:rPr>
          <w:rFonts w:ascii="Arial" w:hAnsi="Arial" w:cs="Arial"/>
          <w:color w:val="333333"/>
          <w:sz w:val="19"/>
          <w:szCs w:val="19"/>
        </w:rPr>
        <w:t>cipeiros</w:t>
      </w:r>
      <w:proofErr w:type="spellEnd"/>
      <w:proofErr w:type="gramEnd"/>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PRIMEIRA - MANUAL DO CIPEIRO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As empresas fornecerão, gratuitamente, aos membros da CIPA, durante a realização do curso de formação dos CIPEIROS, um manual de atividades e legislação relativa à higiene e Segurança do Trabalho.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Exames Médicos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SEGUNDA - EXAMES PREVENTIVOS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comprometem-se a liberar, sem prejuízo da remuneração, as funcionárias, </w:t>
      </w:r>
      <w:proofErr w:type="gramStart"/>
      <w:r>
        <w:rPr>
          <w:rFonts w:ascii="Arial" w:hAnsi="Arial" w:cs="Arial"/>
          <w:color w:val="333333"/>
          <w:sz w:val="19"/>
          <w:szCs w:val="19"/>
        </w:rPr>
        <w:t>1</w:t>
      </w:r>
      <w:proofErr w:type="gramEnd"/>
      <w:r>
        <w:rPr>
          <w:rFonts w:ascii="Arial" w:hAnsi="Arial" w:cs="Arial"/>
          <w:color w:val="333333"/>
          <w:sz w:val="19"/>
          <w:szCs w:val="19"/>
        </w:rPr>
        <w:t xml:space="preserve"> (uma) vez por ano, para realização de exames preventivos. Ficam dispensadas deste procedimento as empresas que, através de programas ou convênios, já propiciem às empregadas tal possibilidade.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Aceitação de Atestados Médicos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TERCEIRA - ATESTADOS MÉDICOS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Os atestados médicos para justificar faltas ao </w:t>
      </w:r>
      <w:proofErr w:type="gramStart"/>
      <w:r>
        <w:rPr>
          <w:rFonts w:ascii="Arial" w:hAnsi="Arial" w:cs="Arial"/>
          <w:color w:val="333333"/>
          <w:sz w:val="19"/>
          <w:szCs w:val="19"/>
        </w:rPr>
        <w:t>trabalho fornecidos</w:t>
      </w:r>
      <w:proofErr w:type="gramEnd"/>
      <w:r>
        <w:rPr>
          <w:rFonts w:ascii="Arial" w:hAnsi="Arial" w:cs="Arial"/>
          <w:color w:val="333333"/>
          <w:sz w:val="19"/>
          <w:szCs w:val="19"/>
        </w:rPr>
        <w:t xml:space="preserve"> pelo Instituto de Previdência, por médicos ou </w:t>
      </w:r>
      <w:proofErr w:type="spellStart"/>
      <w:r>
        <w:rPr>
          <w:rFonts w:ascii="Arial" w:hAnsi="Arial" w:cs="Arial"/>
          <w:color w:val="333333"/>
          <w:sz w:val="19"/>
          <w:szCs w:val="19"/>
        </w:rPr>
        <w:t>odontólogos</w:t>
      </w:r>
      <w:proofErr w:type="spellEnd"/>
      <w:r>
        <w:rPr>
          <w:rFonts w:ascii="Arial" w:hAnsi="Arial" w:cs="Arial"/>
          <w:color w:val="333333"/>
          <w:sz w:val="19"/>
          <w:szCs w:val="19"/>
        </w:rPr>
        <w:t xml:space="preserve"> que atendam através do sindicato suscitante, terão a mesma validade que os atestados fornecidos através dos médicos das empresas.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Relações Sindicais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Acesso do Sindicato ao Local de Trabalho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QUARTA - ACESSO DOS DIRIGENTES AOS LOCAIS DE TRABALHO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permitirão o acesso de Diretores da entidade sindical de trabalhadores ou de prepostos devidamente credenciados. Estas credenciais serão, obrigatoriamente, emitidas pelas entidades ora acordantes,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invalidade do documento e têm como objetivo propiciar a fiscalização do cumprimento do presente Acordo e a distribuição de boletins ou convocações da entidade sindical de trabalhadores tudo com vistas ao aprimoramento das relações </w:t>
      </w:r>
      <w:proofErr w:type="spellStart"/>
      <w:r>
        <w:rPr>
          <w:rFonts w:ascii="Arial" w:hAnsi="Arial" w:cs="Arial"/>
          <w:color w:val="333333"/>
          <w:sz w:val="19"/>
          <w:szCs w:val="19"/>
        </w:rPr>
        <w:t>trabalhador-empresa</w:t>
      </w:r>
      <w:proofErr w:type="spellEnd"/>
      <w:r>
        <w:rPr>
          <w:rFonts w:ascii="Arial" w:hAnsi="Arial" w:cs="Arial"/>
          <w:color w:val="333333"/>
          <w:sz w:val="19"/>
          <w:szCs w:val="19"/>
        </w:rPr>
        <w:t>. O acesso será permitido mediante agendamento prévio junto à empresa, em áreas delimitadas e durante os intervalos destinados ao descanso.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QUINTA - ACESSO DO SINDICATO PROFISSIONAL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Fica assegurado ao sindicato profissional o acesso à empresa para orientação e prevenção ao acidente de trabalho, possibilitando o exame das condições de trabalho, até duas vezes por ano, inclusive sugerindo soluções, podendo contar com a participação do sindicato patronal para tal finalidade.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Garantias a Diretores Sindicais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SEXTA - GARANTIA SINDICAL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Compromete-se a categoria econômica, através do presente instrumento, garantir todos os direitos </w:t>
      </w:r>
      <w:r>
        <w:rPr>
          <w:rFonts w:ascii="Arial" w:hAnsi="Arial" w:cs="Arial"/>
          <w:color w:val="333333"/>
          <w:sz w:val="19"/>
          <w:szCs w:val="19"/>
        </w:rPr>
        <w:lastRenderedPageBreak/>
        <w:t xml:space="preserve">sindicais previstos no art. 543 e seus parágrafos da CLT, para </w:t>
      </w:r>
      <w:proofErr w:type="gramStart"/>
      <w:r>
        <w:rPr>
          <w:rFonts w:ascii="Arial" w:hAnsi="Arial" w:cs="Arial"/>
          <w:color w:val="333333"/>
          <w:sz w:val="19"/>
          <w:szCs w:val="19"/>
        </w:rPr>
        <w:t>4</w:t>
      </w:r>
      <w:proofErr w:type="gramEnd"/>
      <w:r>
        <w:rPr>
          <w:rFonts w:ascii="Arial" w:hAnsi="Arial" w:cs="Arial"/>
          <w:color w:val="333333"/>
          <w:sz w:val="19"/>
          <w:szCs w:val="19"/>
        </w:rPr>
        <w:t xml:space="preserve"> (quatro) membros da Direção de cada um dos Sindicatos de Trabalhadores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da presente Convenção Coletiva de trabalho, na forma dos estatutos de cada entidade, para o cumprimento de seu mandato, desde que não sejam empregados de uma mesma empresa do Setor Econômico ora representado.</w:t>
      </w:r>
      <w:r>
        <w:rPr>
          <w:rFonts w:ascii="Arial" w:hAnsi="Arial" w:cs="Arial"/>
          <w:color w:val="333333"/>
          <w:sz w:val="19"/>
          <w:szCs w:val="19"/>
        </w:rPr>
        <w:br/>
        <w:t>Parágrafo Primeiro: Excetua-se da previsão geral do "caput", somente em relação ao número, cuja garantia é de 06 (seis) membros, para a direção do Sindicato da Categoria Profissional de Santa Cruz do Sul, em sua base territorial.</w:t>
      </w:r>
      <w:r>
        <w:rPr>
          <w:rFonts w:ascii="Arial" w:hAnsi="Arial" w:cs="Arial"/>
          <w:color w:val="333333"/>
          <w:sz w:val="19"/>
          <w:szCs w:val="19"/>
        </w:rPr>
        <w:br/>
        <w:t>Parágrafo Segundo: Sempre que possível, serão privilegiados para ocuparem as vagas de direção ora asseguradas por este instrumento a trabalhadores vinculados às empresas de maior porte da categoria econômica.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Contribuições Sindicais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SÉTIMA - REPASSE DAS MENSALIDADES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As empresas se comprometem a repassar aos Sindicatos dos Trabalhadores, no prazo de 48h (quarenta e oito horas), a cada mês, as mensalidades descontadas de seus empregados.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OITAVA - DESCONTO NEGOCIAL/TRABALHADORES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Por decisão da Assembleia Geral de Trabalhadores, com a presença de sócios e não sócios das entidades ficou estabelecida uma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xml:space="preserve">, com valores que </w:t>
      </w:r>
      <w:proofErr w:type="gramStart"/>
      <w:r>
        <w:rPr>
          <w:rFonts w:ascii="Arial" w:hAnsi="Arial" w:cs="Arial"/>
          <w:color w:val="333333"/>
          <w:sz w:val="19"/>
          <w:szCs w:val="19"/>
        </w:rPr>
        <w:t>obedecem os</w:t>
      </w:r>
      <w:proofErr w:type="gramEnd"/>
      <w:r>
        <w:rPr>
          <w:rFonts w:ascii="Arial" w:hAnsi="Arial" w:cs="Arial"/>
          <w:color w:val="333333"/>
          <w:sz w:val="19"/>
          <w:szCs w:val="19"/>
        </w:rPr>
        <w:t xml:space="preserve"> princípios da razoabilidade, a serem descontados dos salários dos empregados beneficiados pela presente CCT. Tais valores deverão ser recolhidos aos Sindicatos no prazo de 10 (dez) dias contados da data em que for efetivado o desconto. Registre-se que a Federação e parte dos Sindicatos dos Trabalhadores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da presente Convenção Coletiva de Trabalho celebraram Termo de Ajustamento de Conduta (TAC) nos autos do Inquérito Civil número 611.2008.04.000/3 do MPT, na data de 05/02/2013, no qual ficaram estabelecidos os termos e as formas da realização do desconto ora previsto, inclusive a referência ao TAC no presente instrumento. Da mesma forma o Sindicato de Porto Alegre firmou acordo com o MPT nos autos da Ação Civil Pública (ACP) número 0082700-10.2009.5.04.0025. Os Sindicatos de,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 Santa Rosa e Santo Ângelo firmaram acordos com o MPT nos autos das </w:t>
      </w:r>
      <w:proofErr w:type="spellStart"/>
      <w:r>
        <w:rPr>
          <w:rFonts w:ascii="Arial" w:hAnsi="Arial" w:cs="Arial"/>
          <w:color w:val="333333"/>
          <w:sz w:val="19"/>
          <w:szCs w:val="19"/>
        </w:rPr>
        <w:t>ACPs</w:t>
      </w:r>
      <w:proofErr w:type="spellEnd"/>
      <w:r>
        <w:rPr>
          <w:rFonts w:ascii="Arial" w:hAnsi="Arial" w:cs="Arial"/>
          <w:color w:val="333333"/>
          <w:sz w:val="19"/>
          <w:szCs w:val="19"/>
        </w:rPr>
        <w:t xml:space="preserve">, respectivamente, processos </w:t>
      </w:r>
      <w:proofErr w:type="gramStart"/>
      <w:r>
        <w:rPr>
          <w:rFonts w:ascii="Arial" w:hAnsi="Arial" w:cs="Arial"/>
          <w:color w:val="333333"/>
          <w:sz w:val="19"/>
          <w:szCs w:val="19"/>
        </w:rPr>
        <w:t>números:-</w:t>
      </w:r>
      <w:proofErr w:type="gramEnd"/>
      <w:r>
        <w:rPr>
          <w:rFonts w:ascii="Arial" w:hAnsi="Arial" w:cs="Arial"/>
          <w:color w:val="333333"/>
          <w:sz w:val="19"/>
          <w:szCs w:val="19"/>
        </w:rPr>
        <w:t>-0000185-96.2010.5.04.0601; --0000655-65.2010.5.04.0751; -- 1012700-69.2009.5.04.0541; --0000435-33.2011.5.04.0751; --0124400-49.2009.5.04.0741, estabelecendo, igualmente, as formas e condições para o presente desconto.</w:t>
      </w:r>
      <w:r>
        <w:rPr>
          <w:rFonts w:ascii="Arial" w:hAnsi="Arial" w:cs="Arial"/>
          <w:color w:val="333333"/>
          <w:sz w:val="19"/>
          <w:szCs w:val="19"/>
        </w:rPr>
        <w:br/>
      </w:r>
      <w:r>
        <w:rPr>
          <w:rFonts w:ascii="Arial" w:hAnsi="Arial" w:cs="Arial"/>
          <w:color w:val="333333"/>
          <w:sz w:val="19"/>
          <w:szCs w:val="19"/>
        </w:rPr>
        <w:br/>
        <w:t>Parágrafo primeiro:</w:t>
      </w:r>
      <w:r>
        <w:rPr>
          <w:rFonts w:ascii="Arial" w:hAnsi="Arial" w:cs="Arial"/>
          <w:color w:val="333333"/>
          <w:sz w:val="19"/>
          <w:szCs w:val="19"/>
        </w:rPr>
        <w:br/>
        <w:t xml:space="preserve">Será garantido aos trabalhadores não sócios da entidade, que quiserem manifestar oposição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o direito de exercê-la junto aos respectivos Sindicatos na forma dos acordos firmados e supra indicados.</w:t>
      </w:r>
      <w:r>
        <w:rPr>
          <w:rFonts w:ascii="Arial" w:hAnsi="Arial" w:cs="Arial"/>
          <w:color w:val="333333"/>
          <w:sz w:val="19"/>
          <w:szCs w:val="19"/>
        </w:rPr>
        <w:br/>
        <w:t>Parágrafo segundo:</w:t>
      </w:r>
      <w:r>
        <w:rPr>
          <w:rFonts w:ascii="Arial" w:hAnsi="Arial" w:cs="Arial"/>
          <w:color w:val="333333"/>
          <w:sz w:val="19"/>
          <w:szCs w:val="19"/>
        </w:rPr>
        <w:br/>
        <w:t>A guia de pagamento deverá estar obrigatoriamente acompanhada de uma relação nominal contendo o valor total do desconto.</w:t>
      </w:r>
      <w:r>
        <w:rPr>
          <w:rFonts w:ascii="Arial" w:hAnsi="Arial" w:cs="Arial"/>
          <w:color w:val="333333"/>
          <w:sz w:val="19"/>
          <w:szCs w:val="19"/>
        </w:rPr>
        <w:br/>
        <w:t>Parágrafo terceiro:</w:t>
      </w:r>
      <w:r>
        <w:rPr>
          <w:rFonts w:ascii="Arial" w:hAnsi="Arial" w:cs="Arial"/>
          <w:color w:val="333333"/>
          <w:sz w:val="19"/>
          <w:szCs w:val="19"/>
        </w:rPr>
        <w:br/>
        <w:t>O não recolhimento das importâncias antes referidas, nas datas aprazadas, acarretará às empresas uma multa no valor da quantia descontada dos empregados, acrescida de juros de mora de 1% (um por cento) ao mês, além da atualização monetária.</w:t>
      </w:r>
      <w:r>
        <w:rPr>
          <w:rFonts w:ascii="Arial" w:hAnsi="Arial" w:cs="Arial"/>
          <w:color w:val="333333"/>
          <w:sz w:val="19"/>
          <w:szCs w:val="19"/>
        </w:rPr>
        <w:br/>
        <w:t>Parágrafo quarto:</w:t>
      </w:r>
      <w:r>
        <w:rPr>
          <w:rFonts w:ascii="Arial" w:hAnsi="Arial" w:cs="Arial"/>
          <w:color w:val="333333"/>
          <w:sz w:val="19"/>
          <w:szCs w:val="19"/>
        </w:rPr>
        <w:br/>
        <w:t xml:space="preserve">Na hipótese de alguma empresa da categoria econômica ser demandada judicialmente por trabalhador individual, visando o ressarcimento do valor relativo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poderá a empresa requerer o chamamento ao processo do Sindicato dos Trabalhadores, aceitando este, desde já, a condição de responsável pela devolução do desconto reclamado, no caso de condenação, desde que tenha o empregador procedido a efetiva defesa judicial.</w:t>
      </w:r>
      <w:r>
        <w:rPr>
          <w:rFonts w:ascii="Arial" w:hAnsi="Arial" w:cs="Arial"/>
          <w:color w:val="333333"/>
          <w:sz w:val="19"/>
          <w:szCs w:val="19"/>
        </w:rPr>
        <w:br/>
      </w:r>
      <w:r>
        <w:rPr>
          <w:rFonts w:ascii="Arial" w:hAnsi="Arial" w:cs="Arial"/>
          <w:color w:val="333333"/>
          <w:sz w:val="19"/>
          <w:szCs w:val="19"/>
        </w:rPr>
        <w:br/>
        <w:t xml:space="preserve">1) As empresas, com estabelecimentos industriais no âmbito de representação da Federação dos Trabalhadores nas Indústrias Metalúrgicas, Mecânicas e de Material Elétrico do Estado do Rio Grande do Sul, descontarão dos integrantes da categoria, beneficiados ou não, pelo presente acordo, a importância equivalente a 1 (um) dia do salário do mês do fechamento do acordo de 2015, </w:t>
      </w:r>
      <w:r>
        <w:rPr>
          <w:rFonts w:ascii="Arial" w:hAnsi="Arial" w:cs="Arial"/>
          <w:color w:val="333333"/>
          <w:sz w:val="19"/>
          <w:szCs w:val="19"/>
        </w:rPr>
        <w:lastRenderedPageBreak/>
        <w:t>já reajustado.</w:t>
      </w:r>
      <w:r>
        <w:rPr>
          <w:rFonts w:ascii="Arial" w:hAnsi="Arial" w:cs="Arial"/>
          <w:color w:val="333333"/>
          <w:sz w:val="19"/>
          <w:szCs w:val="19"/>
        </w:rPr>
        <w:br/>
      </w:r>
      <w:r>
        <w:rPr>
          <w:rFonts w:ascii="Arial" w:hAnsi="Arial" w:cs="Arial"/>
          <w:color w:val="333333"/>
          <w:sz w:val="19"/>
          <w:szCs w:val="19"/>
        </w:rPr>
        <w:br/>
        <w:t xml:space="preserve">1.a) As empresas com estabelecimentos industriais no âmbito de representação da FEDERAÇÃO no município de CAMAQUÃ, descontarão dos </w:t>
      </w:r>
      <w:proofErr w:type="gramStart"/>
      <w:r>
        <w:rPr>
          <w:rFonts w:ascii="Arial" w:hAnsi="Arial" w:cs="Arial"/>
          <w:color w:val="333333"/>
          <w:sz w:val="19"/>
          <w:szCs w:val="19"/>
        </w:rPr>
        <w:t>integrantes</w:t>
      </w:r>
      <w:proofErr w:type="gramEnd"/>
      <w:r>
        <w:rPr>
          <w:rFonts w:ascii="Arial" w:hAnsi="Arial" w:cs="Arial"/>
          <w:color w:val="333333"/>
          <w:sz w:val="19"/>
          <w:szCs w:val="19"/>
        </w:rPr>
        <w:t xml:space="preserve"> da categoria, beneficiados pelo presente acordo, a importância correspondente a 1 (um) dia do salário do mês de 2015, já reajustado.</w:t>
      </w:r>
      <w:r>
        <w:rPr>
          <w:rFonts w:ascii="Arial" w:hAnsi="Arial" w:cs="Arial"/>
          <w:color w:val="333333"/>
          <w:sz w:val="19"/>
          <w:szCs w:val="19"/>
        </w:rPr>
        <w:br/>
      </w:r>
      <w:r>
        <w:rPr>
          <w:rFonts w:ascii="Arial" w:hAnsi="Arial" w:cs="Arial"/>
          <w:color w:val="333333"/>
          <w:sz w:val="19"/>
          <w:szCs w:val="19"/>
        </w:rPr>
        <w:br/>
        <w:t>1.b) As empresas com estabelecimentos industriais no âmbito de representação da FEDERAÇÃO no município de CRUZ ALTA, descontarão de todos os integrantes da categoria, beneficiados pelo presente acordo, a importância equivalente a 1 (um) dia do salário do mês de julho de 2015, já reajustado.</w:t>
      </w:r>
      <w:r>
        <w:rPr>
          <w:rFonts w:ascii="Arial" w:hAnsi="Arial" w:cs="Arial"/>
          <w:color w:val="333333"/>
          <w:sz w:val="19"/>
          <w:szCs w:val="19"/>
        </w:rPr>
        <w:br/>
      </w:r>
      <w:r>
        <w:rPr>
          <w:rFonts w:ascii="Arial" w:hAnsi="Arial" w:cs="Arial"/>
          <w:color w:val="333333"/>
          <w:sz w:val="19"/>
          <w:szCs w:val="19"/>
        </w:rPr>
        <w:br/>
        <w:t>1.c) As empresas com estabelecimentos industriais no âmbito de representação da FEDERAÇÃO no município de SÃO GABRIEL, descontarão de todos os integrantes da categoria, beneficiados pelo presente acordo, a importância equivalente a 1 (um) dia do salário do mês de outubro de 2015, já reajustado.</w:t>
      </w:r>
      <w:r>
        <w:rPr>
          <w:rFonts w:ascii="Arial" w:hAnsi="Arial" w:cs="Arial"/>
          <w:color w:val="333333"/>
          <w:sz w:val="19"/>
          <w:szCs w:val="19"/>
        </w:rPr>
        <w:br/>
      </w:r>
      <w:r>
        <w:rPr>
          <w:rFonts w:ascii="Arial" w:hAnsi="Arial" w:cs="Arial"/>
          <w:color w:val="333333"/>
          <w:sz w:val="19"/>
          <w:szCs w:val="19"/>
        </w:rPr>
        <w:br/>
        <w:t>1.d) As empresas com estabelecimentos industriais no âmbito de representação da FEDERAÇÃO no município de SANTANA DO LIVRAMENTO, descontarão de todos os integrantes da categoria, beneficiados pelo presente acordo, a importância equivalente a 1 (um) dia do salário do mês de julho de 2015, já reajustado.</w:t>
      </w:r>
      <w:r>
        <w:rPr>
          <w:rFonts w:ascii="Arial" w:hAnsi="Arial" w:cs="Arial"/>
          <w:color w:val="333333"/>
          <w:sz w:val="19"/>
          <w:szCs w:val="19"/>
        </w:rPr>
        <w:br/>
      </w:r>
      <w:r>
        <w:rPr>
          <w:rFonts w:ascii="Arial" w:hAnsi="Arial" w:cs="Arial"/>
          <w:color w:val="333333"/>
          <w:sz w:val="19"/>
          <w:szCs w:val="19"/>
        </w:rPr>
        <w:br/>
        <w:t>2) As empresas estabelecidas no âmbito de representação do Sindicato dos Trabalhadores nas Indústrias Metalúrgicas, Mecânicas e de Material Elétrico de PORTO ALEGRE, descontarão de todos os integrantes da categoria, beneficiados pelo presente acordo, a importância equivalente a 6% (seis por cento) do salário do mês de julho de 2015, limitado ao valor máximo de desconto de R$ 299,54 (duzentos e noventa e nove reais e cinquenta e quatro centavos), já reajustado; e mais 0,8% (oito décimos por cento) no mês de setembro de 2015, limitado ao valor máximo de desconto de R$ 39,95 (trinta e nove reais e noventa e cinco centavos), já reajustado.</w:t>
      </w:r>
      <w:r>
        <w:rPr>
          <w:rFonts w:ascii="Arial" w:hAnsi="Arial" w:cs="Arial"/>
          <w:color w:val="333333"/>
          <w:sz w:val="19"/>
          <w:szCs w:val="19"/>
        </w:rPr>
        <w:br/>
      </w:r>
      <w:r>
        <w:rPr>
          <w:rFonts w:ascii="Arial" w:hAnsi="Arial" w:cs="Arial"/>
          <w:color w:val="333333"/>
          <w:sz w:val="19"/>
          <w:szCs w:val="19"/>
        </w:rPr>
        <w:br/>
        <w:t xml:space="preserve">3) As empresas estabelecidas no âmbito de representação do Sindicato dos Trabalhadores nas Indústrias Metalúrgicas, Mecânicas e de Material Elétrico de CANOAS e NOVA SANTA RITA, descontarão de todos os integrantes da categoria, beneficiados pelo presente acordo, a importância equivalente a 1,5% (um vírgula cinco </w:t>
      </w:r>
      <w:proofErr w:type="gramStart"/>
      <w:r>
        <w:rPr>
          <w:rFonts w:ascii="Arial" w:hAnsi="Arial" w:cs="Arial"/>
          <w:color w:val="333333"/>
          <w:sz w:val="19"/>
          <w:szCs w:val="19"/>
        </w:rPr>
        <w:t>por</w:t>
      </w:r>
      <w:proofErr w:type="gramEnd"/>
      <w:r>
        <w:rPr>
          <w:rFonts w:ascii="Arial" w:hAnsi="Arial" w:cs="Arial"/>
          <w:color w:val="333333"/>
          <w:sz w:val="19"/>
          <w:szCs w:val="19"/>
        </w:rPr>
        <w:t xml:space="preserve"> cento), dos salários dos meses de, agosto, setembro, outubro e novembro de 2015, já reajustados.</w:t>
      </w:r>
      <w:r>
        <w:rPr>
          <w:rFonts w:ascii="Arial" w:hAnsi="Arial" w:cs="Arial"/>
          <w:color w:val="333333"/>
          <w:sz w:val="19"/>
          <w:szCs w:val="19"/>
        </w:rPr>
        <w:br/>
      </w:r>
      <w:r>
        <w:rPr>
          <w:rFonts w:ascii="Arial" w:hAnsi="Arial" w:cs="Arial"/>
          <w:color w:val="333333"/>
          <w:sz w:val="19"/>
          <w:szCs w:val="19"/>
        </w:rPr>
        <w:br/>
        <w:t>4) As empresas com estabelecimentos industriais no âmbito de representação do Sindicato dos Trabalhadores nas indústrias Metalúrgicas, Mecânicas e de Material Elétrico de BAGÉ, descontarão dos integrantes da categoria, beneficiados pelo presente acordo, a importância correspondente a 1 (um) dia de salário do fechamento do acordo, já reajustado.</w:t>
      </w:r>
    </w:p>
    <w:p w:rsidR="00151966" w:rsidRDefault="00151966" w:rsidP="00151966">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5</w:t>
      </w:r>
      <w:proofErr w:type="gramEnd"/>
      <w:r>
        <w:rPr>
          <w:rFonts w:ascii="Arial" w:hAnsi="Arial" w:cs="Arial"/>
          <w:color w:val="333333"/>
          <w:sz w:val="19"/>
          <w:szCs w:val="19"/>
        </w:rPr>
        <w:t>) As empresas com estabelecimentos industriais no âmbito de representação do Sindicato dos Trabalhadores nas Indústrias Metalúrgicas, Mecânicas e de Material Elétrico de ERECHIM, descontarão de todos os integrantes da categoria, beneficiados pelo presente acordo, a importância equivalente a 1,3% (um inteiro e três décimos por cento), até o limite de 2,5 salários normativos, dos salários dos meses de julho, setembro e novembro de 2015, já reajustados.</w:t>
      </w:r>
    </w:p>
    <w:p w:rsidR="00151966" w:rsidRDefault="00151966" w:rsidP="00151966">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6</w:t>
      </w:r>
      <w:proofErr w:type="gramEnd"/>
      <w:r>
        <w:rPr>
          <w:rFonts w:ascii="Arial" w:hAnsi="Arial" w:cs="Arial"/>
          <w:color w:val="333333"/>
          <w:sz w:val="19"/>
          <w:szCs w:val="19"/>
        </w:rPr>
        <w:t xml:space="preserve">) As empresas com estabelecimentos no âmbito de representação do Sindicato dos trabalhadores nas Indústrias Metalúrgicas, Mecânicas e de Material Elétrico de VÊNANCIO AIRES, não haverá descontos </w:t>
      </w:r>
      <w:proofErr w:type="spellStart"/>
      <w:r>
        <w:rPr>
          <w:rFonts w:ascii="Arial" w:hAnsi="Arial" w:cs="Arial"/>
          <w:color w:val="333333"/>
          <w:sz w:val="19"/>
          <w:szCs w:val="19"/>
        </w:rPr>
        <w:t>assistencias</w:t>
      </w:r>
      <w:proofErr w:type="spellEnd"/>
      <w:r>
        <w:rPr>
          <w:rFonts w:ascii="Arial" w:hAnsi="Arial" w:cs="Arial"/>
          <w:color w:val="333333"/>
          <w:sz w:val="19"/>
          <w:szCs w:val="19"/>
        </w:rPr>
        <w:t>.</w:t>
      </w:r>
      <w:r>
        <w:rPr>
          <w:rFonts w:ascii="Arial" w:hAnsi="Arial" w:cs="Arial"/>
          <w:color w:val="333333"/>
          <w:sz w:val="19"/>
          <w:szCs w:val="19"/>
        </w:rPr>
        <w:br/>
      </w:r>
      <w:r>
        <w:rPr>
          <w:rFonts w:ascii="Arial" w:hAnsi="Arial" w:cs="Arial"/>
          <w:color w:val="333333"/>
          <w:sz w:val="19"/>
          <w:szCs w:val="19"/>
        </w:rPr>
        <w:br/>
        <w:t>7) As empresas estabelecidas no âmbito de representação do Sindicato dos Trabalhadores nas Indústrias Metalúrgicas, Mecânicas e de Material Elétrico de CACHOEIRA DO SUL, descontarão de todos os integrantes d categoria beneficiados pelo presente acordo, a importância equivalente a 5% (cinco por cento) do salário no mês de fechamento do acordo, já reajustados.</w:t>
      </w:r>
      <w:r>
        <w:rPr>
          <w:rFonts w:ascii="Arial" w:hAnsi="Arial" w:cs="Arial"/>
          <w:color w:val="333333"/>
          <w:sz w:val="19"/>
          <w:szCs w:val="19"/>
        </w:rPr>
        <w:br/>
      </w:r>
      <w:r>
        <w:rPr>
          <w:rFonts w:ascii="Arial" w:hAnsi="Arial" w:cs="Arial"/>
          <w:color w:val="333333"/>
          <w:sz w:val="19"/>
          <w:szCs w:val="19"/>
        </w:rPr>
        <w:br/>
        <w:t>8) As empresas estabelecidas no âmbito de representação do Sindicato dos Trabalhadores nas Indústrias Metalúrgicas, Mecânicas e de Material Elétrico de CANELA,descontarão de todos os integrantes da categoria, beneficiados pelo presente acordo, a importância equivalente a 1 (um) dia do salário do fechamento do acordo, novembro de 2015 e de janeiro de 2015, já reajustados.</w:t>
      </w:r>
      <w:r>
        <w:rPr>
          <w:rFonts w:ascii="Arial" w:hAnsi="Arial" w:cs="Arial"/>
          <w:color w:val="333333"/>
          <w:sz w:val="19"/>
          <w:szCs w:val="19"/>
        </w:rPr>
        <w:br/>
      </w:r>
      <w:r>
        <w:rPr>
          <w:rFonts w:ascii="Arial" w:hAnsi="Arial" w:cs="Arial"/>
          <w:color w:val="333333"/>
          <w:sz w:val="19"/>
          <w:szCs w:val="19"/>
        </w:rPr>
        <w:br/>
        <w:t xml:space="preserve">9) As empresas estabelecidas no âmbito de representação do Sindicato dos Trabalhadores nas Indústrias Metalúrgicas, Mecânicas e de Material Elétrico de CARAZINHO, descontarão de todos os integrantes da categoria, beneficiados pelo presente </w:t>
      </w:r>
      <w:proofErr w:type="spellStart"/>
      <w:r>
        <w:rPr>
          <w:rFonts w:ascii="Arial" w:hAnsi="Arial" w:cs="Arial"/>
          <w:color w:val="333333"/>
          <w:sz w:val="19"/>
          <w:szCs w:val="19"/>
        </w:rPr>
        <w:t>aocrdo</w:t>
      </w:r>
      <w:proofErr w:type="spellEnd"/>
      <w:r>
        <w:rPr>
          <w:rFonts w:ascii="Arial" w:hAnsi="Arial" w:cs="Arial"/>
          <w:color w:val="333333"/>
          <w:sz w:val="19"/>
          <w:szCs w:val="19"/>
        </w:rPr>
        <w:t xml:space="preserve">, a importância equivalente a 1 (um) dia </w:t>
      </w:r>
      <w:r>
        <w:rPr>
          <w:rFonts w:ascii="Arial" w:hAnsi="Arial" w:cs="Arial"/>
          <w:color w:val="333333"/>
          <w:sz w:val="19"/>
          <w:szCs w:val="19"/>
        </w:rPr>
        <w:lastRenderedPageBreak/>
        <w:t>de salário, limitado ao valor de R$ 150,00, nos meses de julho e novembro de 2015, já reajustados.</w:t>
      </w:r>
      <w:r>
        <w:rPr>
          <w:rFonts w:ascii="Arial" w:hAnsi="Arial" w:cs="Arial"/>
          <w:color w:val="333333"/>
          <w:sz w:val="19"/>
          <w:szCs w:val="19"/>
        </w:rPr>
        <w:br/>
      </w:r>
      <w:r>
        <w:rPr>
          <w:rFonts w:ascii="Arial" w:hAnsi="Arial" w:cs="Arial"/>
          <w:color w:val="333333"/>
          <w:sz w:val="19"/>
          <w:szCs w:val="19"/>
        </w:rPr>
        <w:br/>
        <w:t>10) As empresas estabelecidas no âmbito de representação do Sindicato dos Trabalhadores nas Indústrias Metalúrgicas, Mecânicas e de Material Elétrico de IJUÍ, descontarão de todos os integrantes da categoria, beneficiados pelo presente acordo, a importância equivalente a 1 (um) dia do salário do mês de Maio e Outubro de 2015.</w:t>
      </w:r>
      <w:r>
        <w:rPr>
          <w:rFonts w:ascii="Arial" w:hAnsi="Arial" w:cs="Arial"/>
          <w:color w:val="333333"/>
          <w:sz w:val="19"/>
          <w:szCs w:val="19"/>
        </w:rPr>
        <w:br/>
      </w:r>
      <w:r>
        <w:rPr>
          <w:rFonts w:ascii="Arial" w:hAnsi="Arial" w:cs="Arial"/>
          <w:color w:val="333333"/>
          <w:sz w:val="19"/>
          <w:szCs w:val="19"/>
        </w:rPr>
        <w:br/>
        <w:t xml:space="preserve">11) As empresas estabelecidas no âmbito de representação do Sindicato dos Trabalhadores nas Indústrias Metalúrgicas, Mecânicas e de Material Elétrico de NOVO HAMBURGO, descontarão de todos os integrantes da categoria, beneficiados pelo presente acordo, a importância equivalente a 3% (três por cento) no fechamento do acordo e novembro </w:t>
      </w:r>
      <w:proofErr w:type="gramStart"/>
      <w:r>
        <w:rPr>
          <w:rFonts w:ascii="Arial" w:hAnsi="Arial" w:cs="Arial"/>
          <w:color w:val="333333"/>
          <w:sz w:val="19"/>
          <w:szCs w:val="19"/>
        </w:rPr>
        <w:t>de</w:t>
      </w:r>
      <w:proofErr w:type="gramEnd"/>
      <w:r>
        <w:rPr>
          <w:rFonts w:ascii="Arial" w:hAnsi="Arial" w:cs="Arial"/>
          <w:color w:val="333333"/>
          <w:sz w:val="19"/>
          <w:szCs w:val="19"/>
        </w:rPr>
        <w:t xml:space="preserve"> 2015, já reajustados.</w:t>
      </w:r>
      <w:r>
        <w:rPr>
          <w:rFonts w:ascii="Arial" w:hAnsi="Arial" w:cs="Arial"/>
          <w:color w:val="333333"/>
          <w:sz w:val="19"/>
          <w:szCs w:val="19"/>
        </w:rPr>
        <w:br/>
      </w:r>
      <w:r>
        <w:rPr>
          <w:rFonts w:ascii="Arial" w:hAnsi="Arial" w:cs="Arial"/>
          <w:color w:val="333333"/>
          <w:sz w:val="19"/>
          <w:szCs w:val="19"/>
        </w:rPr>
        <w:br/>
        <w:t>12) As empresas estabelecidas no âmbito de representação do Sindicato dos Trabalhadores nas Indústrias Metalúrgicas, Mecânicas e de Material Elétrico de PANAMBI, descontarão de todo os integrantes da categoria, pelo presente acordo, a importância equivalente a 1 (um) dia do salário após o fechamento do acordo, já reajustados.</w:t>
      </w:r>
      <w:r>
        <w:rPr>
          <w:rFonts w:ascii="Arial" w:hAnsi="Arial" w:cs="Arial"/>
          <w:color w:val="333333"/>
          <w:sz w:val="19"/>
          <w:szCs w:val="19"/>
        </w:rPr>
        <w:br/>
      </w:r>
      <w:r>
        <w:rPr>
          <w:rFonts w:ascii="Arial" w:hAnsi="Arial" w:cs="Arial"/>
          <w:color w:val="333333"/>
          <w:sz w:val="19"/>
          <w:szCs w:val="19"/>
        </w:rPr>
        <w:br/>
        <w:t>13) As empresas estabelecidas no âmbito de representação do Sindicato dos Trabalhadores nas Indústrias Metalúrgicas, Mecânicas e de Material Elétrico de PELOTAS, descontarão de todos os integrantes da categoria, beneficiados pelo presente acordo, a importância equivalente a 1 (um) dia de salário do fechamento do acordo e novembro de 2015, já reajustados.</w:t>
      </w:r>
      <w:r>
        <w:rPr>
          <w:rFonts w:ascii="Arial" w:hAnsi="Arial" w:cs="Arial"/>
          <w:color w:val="333333"/>
          <w:sz w:val="19"/>
          <w:szCs w:val="19"/>
        </w:rPr>
        <w:br/>
      </w:r>
      <w:r>
        <w:rPr>
          <w:rFonts w:ascii="Arial" w:hAnsi="Arial" w:cs="Arial"/>
          <w:color w:val="333333"/>
          <w:sz w:val="19"/>
          <w:szCs w:val="19"/>
        </w:rPr>
        <w:br/>
        <w:t>14) As empresas estabelecidas no âmbito de representação do Sindicato dos Trabalhadores nas Indústrias Metalúrgicas, Mecânicas e de Material Elétrico de RIO GRANDE, descontarão de todos os integrantes da categoria, beneficiados pelo presente acordo, a importância equivalente a 1 (um) dia do salário, limitado ao valor de R$ 100,00, no fechamento do acordo de 2015, já reajustados.</w:t>
      </w:r>
    </w:p>
    <w:p w:rsidR="00151966" w:rsidRDefault="00151966" w:rsidP="00151966">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15)</w:t>
      </w:r>
      <w:proofErr w:type="gramEnd"/>
      <w:r>
        <w:rPr>
          <w:rFonts w:ascii="Arial" w:hAnsi="Arial" w:cs="Arial"/>
          <w:color w:val="333333"/>
          <w:sz w:val="19"/>
          <w:szCs w:val="19"/>
        </w:rPr>
        <w:t xml:space="preserve"> As empresas estabelecidas no âmbito de representação do Sindicato dos Trabalhadores nas Indústrias Metalúrgicas, Mecânicas e de Material Elétrico de SANTA ROSA, descontarão de todos os integrantes da categoria, beneficiados pelo presente acordo, a importância equivalente a 1 (um) dia do salário do mês do fechamento do acordo, já reajustados.</w:t>
      </w:r>
    </w:p>
    <w:p w:rsidR="00151966" w:rsidRDefault="00151966" w:rsidP="00151966">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16)</w:t>
      </w:r>
      <w:proofErr w:type="gramEnd"/>
      <w:r>
        <w:rPr>
          <w:rFonts w:ascii="Arial" w:hAnsi="Arial" w:cs="Arial"/>
          <w:color w:val="333333"/>
          <w:sz w:val="19"/>
          <w:szCs w:val="19"/>
        </w:rPr>
        <w:t xml:space="preserve"> As empresas com estabelecimentos industriais no âmbito de representação do Sindicato dos Trabalhadores nas Indústrias Metalúrgicas, Mecânicas e de Material Elétrico de SÃO JERÔNIMO, descontarão de todos os integrantes da categoria, beneficiados pelo presente acordo, a importância equivalente a 4% (quatro por cento) do salário do mês de fechamento do acordo, já reajustados.</w:t>
      </w:r>
      <w:r>
        <w:rPr>
          <w:rFonts w:ascii="Arial" w:hAnsi="Arial" w:cs="Arial"/>
          <w:color w:val="333333"/>
          <w:sz w:val="19"/>
          <w:szCs w:val="19"/>
        </w:rPr>
        <w:br/>
      </w:r>
      <w:r>
        <w:rPr>
          <w:rFonts w:ascii="Arial" w:hAnsi="Arial" w:cs="Arial"/>
          <w:color w:val="333333"/>
          <w:sz w:val="19"/>
          <w:szCs w:val="19"/>
        </w:rPr>
        <w:br/>
        <w:t>17) As empresas estabelecidas no âmbito de representação do Sindicato dos Trabalhadores nas Indústrias Metalúrgicas, Mecânicas e de Material Elétrico de SÃO SEBASTIÃO DO CAÍ, descontarão de todos os integrantes da categoria, beneficiados pelo presente acordo, a importância equivalente a 3% (três por cento) dos salários dos meses de julho e novembro de 2015, já reajustados.</w:t>
      </w:r>
      <w:r>
        <w:rPr>
          <w:rFonts w:ascii="Arial" w:hAnsi="Arial" w:cs="Arial"/>
          <w:color w:val="333333"/>
          <w:sz w:val="19"/>
          <w:szCs w:val="19"/>
        </w:rPr>
        <w:br/>
      </w:r>
      <w:r>
        <w:rPr>
          <w:rFonts w:ascii="Arial" w:hAnsi="Arial" w:cs="Arial"/>
          <w:color w:val="333333"/>
          <w:sz w:val="19"/>
          <w:szCs w:val="19"/>
        </w:rPr>
        <w:br/>
        <w:t>18) As empresas estabelecidas no âmbito de representação do Sindicato dos Trabalhadores nas Indústrias Metalúrgicas, Mecânicas e de Material Elétrico de SAPIRANGA, descontarão de todos os integrantes da categoria, beneficiados pelo presente acordo, a importância equivalente a 6% (seis por cento) do salário do fechamento do acordo, já reajustados.</w:t>
      </w:r>
      <w:r>
        <w:rPr>
          <w:rFonts w:ascii="Arial" w:hAnsi="Arial" w:cs="Arial"/>
          <w:color w:val="333333"/>
          <w:sz w:val="19"/>
          <w:szCs w:val="19"/>
        </w:rPr>
        <w:br/>
      </w:r>
      <w:r>
        <w:rPr>
          <w:rFonts w:ascii="Arial" w:hAnsi="Arial" w:cs="Arial"/>
          <w:color w:val="333333"/>
          <w:sz w:val="19"/>
          <w:szCs w:val="19"/>
        </w:rPr>
        <w:br/>
        <w:t>19) As empresas estabelecidas no âmbito de representação do Sindicato dos Trabalhadores nas Indústrias Metalúrgicas, Mecânicas e de Material Elétrico de VACARIA, descontarão de todos os integrantes da categoria, beneficiados pelo presente acordo, a importância equivalente a 1 dia de salário do mês de Maio de 2015, com desconto máximo de R$ 70,00 (Setenta Reais), já reajustados.</w:t>
      </w:r>
      <w:r>
        <w:rPr>
          <w:rFonts w:ascii="Arial" w:hAnsi="Arial" w:cs="Arial"/>
          <w:color w:val="333333"/>
          <w:sz w:val="19"/>
          <w:szCs w:val="19"/>
        </w:rPr>
        <w:br/>
      </w:r>
      <w:r>
        <w:rPr>
          <w:rFonts w:ascii="Arial" w:hAnsi="Arial" w:cs="Arial"/>
          <w:color w:val="333333"/>
          <w:sz w:val="19"/>
          <w:szCs w:val="19"/>
        </w:rPr>
        <w:br/>
        <w:t>20) As empresas estabelecidas no âmbito de representação do Sindicato dos Trabalhadores nas Indústrias Metalúrgicas, Mecânicas e de Material Elétrico de SANTO ANGELO, descontarão de todos os integrantes da categoria, beneficiados pelo presente acordo, a importância equivalente a 1 (um) dia de salário dos meses de julho e novembro de 2015, já reajustados.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NONA - DESCONTO PATRONAL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 xml:space="preserve">Os empregadores, de acordo com deliberação da Assembleia Geral, recolherão, até o dia 10 (dez) de julho de 2015 (dois mil e quinze), ao SINDICATO DA INDÚSTRIA DE REPARAÇÃO DE VEÍCULOS E ACESSÓRIOS NO ESTADO DO RIO GRANDE DO SUL, a importância </w:t>
      </w:r>
      <w:proofErr w:type="spellStart"/>
      <w:r>
        <w:rPr>
          <w:rFonts w:ascii="Arial" w:hAnsi="Arial" w:cs="Arial"/>
          <w:color w:val="333333"/>
          <w:sz w:val="19"/>
          <w:szCs w:val="19"/>
        </w:rPr>
        <w:t>equivaletnte</w:t>
      </w:r>
      <w:proofErr w:type="spellEnd"/>
      <w:r>
        <w:rPr>
          <w:rFonts w:ascii="Arial" w:hAnsi="Arial" w:cs="Arial"/>
          <w:color w:val="333333"/>
          <w:sz w:val="19"/>
          <w:szCs w:val="19"/>
        </w:rPr>
        <w:t xml:space="preserve"> a 6% (seis por cento) do total da folha de pagamento do mês de maio de 2015 (dois mil e quinze), calculada sobre os salários já reajustados.</w:t>
      </w:r>
      <w:r>
        <w:rPr>
          <w:rFonts w:ascii="Arial" w:hAnsi="Arial" w:cs="Arial"/>
          <w:color w:val="333333"/>
          <w:sz w:val="19"/>
          <w:szCs w:val="19"/>
        </w:rPr>
        <w:br/>
        <w:t>Parágrafo Primeiro: Para os autônomos e microempresas sem empregados, fica estabelecido um valor único equivalente a R$ 100,00 (cem reais), que deverá ser pago até o dia 10 (dez) de junho de 2015 (dois mil e quinze).</w:t>
      </w:r>
      <w:r>
        <w:rPr>
          <w:rFonts w:ascii="Arial" w:hAnsi="Arial" w:cs="Arial"/>
          <w:color w:val="333333"/>
          <w:sz w:val="19"/>
          <w:szCs w:val="19"/>
        </w:rPr>
        <w:br/>
        <w:t xml:space="preserve">Parágrafo Segundo: O não pagamento da importância prevista no caput e parágrafo primeiro </w:t>
      </w:r>
      <w:proofErr w:type="gramStart"/>
      <w:r>
        <w:rPr>
          <w:rFonts w:ascii="Arial" w:hAnsi="Arial" w:cs="Arial"/>
          <w:color w:val="333333"/>
          <w:sz w:val="19"/>
          <w:szCs w:val="19"/>
        </w:rPr>
        <w:t>supra implicará</w:t>
      </w:r>
      <w:proofErr w:type="gramEnd"/>
      <w:r>
        <w:rPr>
          <w:rFonts w:ascii="Arial" w:hAnsi="Arial" w:cs="Arial"/>
          <w:color w:val="333333"/>
          <w:sz w:val="19"/>
          <w:szCs w:val="19"/>
        </w:rPr>
        <w:t xml:space="preserve"> em multa de 2% (dois por cento) sobre o valor a ser recolhido, acrescido de juros de mora de 1% (um por cento) ao mês e correção monetária pelo índice do INPC (IBGE) pro rata, em favor do Sindicato Patronal.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 sobre representação e organização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 ENQUADRAMENTO SINDICAL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 enquadramento das categorias econômica e profissional representadas pelos sindicatos convenentes se dá na forma do Quadro Anexo ao artigo 577 da CLT, dentro </w:t>
      </w:r>
      <w:proofErr w:type="gramStart"/>
      <w:r>
        <w:rPr>
          <w:rFonts w:ascii="Arial" w:hAnsi="Arial" w:cs="Arial"/>
          <w:color w:val="333333"/>
          <w:sz w:val="19"/>
          <w:szCs w:val="19"/>
        </w:rPr>
        <w:t>do 14</w:t>
      </w:r>
      <w:proofErr w:type="gramEnd"/>
      <w:r>
        <w:rPr>
          <w:rFonts w:ascii="Arial" w:hAnsi="Arial" w:cs="Arial"/>
          <w:color w:val="333333"/>
          <w:sz w:val="19"/>
          <w:szCs w:val="19"/>
        </w:rPr>
        <w:t xml:space="preserve"> ° GRUPO - Indústrias metalúrgicas, mecânica e de material elétrico", respectivamente, "indústria de reparação de veículos e acessórios" e sindicato profissional dos "Trabalhadores nas Indústrias metalúrgicas, mecânica e de material elétrico".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Disposições Gerais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Mecanismos de Solução de Conflitos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PRIMEIRA - SOLUÇÕES DE DIVERGÊNCIAS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A Justiça do Trabalho resolverá as divergências entre os convenentes.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SEGUNDA - CASOS OMISSOS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br/>
        <w:t>Os casos omissos serão regulados pela Consolidação das Leis do Trabalho e por toda a legislação posterior que regula a matéria.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FEDERACAO TRAB IND MET MECANICAS MAT ELETR DO ESTADO RS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INDS MET MEC E DE MAT ELET DE PALEGRE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w:t>
      </w:r>
      <w:proofErr w:type="gramStart"/>
      <w:r>
        <w:rPr>
          <w:rFonts w:ascii="Arial" w:hAnsi="Arial" w:cs="Arial"/>
          <w:color w:val="333333"/>
          <w:sz w:val="19"/>
          <w:szCs w:val="19"/>
        </w:rPr>
        <w:t>RITA</w:t>
      </w:r>
      <w:proofErr w:type="gramEnd"/>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E DE MAT ELETR CANELA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E ELETRONICO DE SAO SEBASTIAO DO CAI</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E MAT ELET DE CARAZINHO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METMEC E DE MAT ELETR DE S ANGELO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w:t>
      </w:r>
      <w:proofErr w:type="gramStart"/>
      <w:r>
        <w:rPr>
          <w:rFonts w:ascii="Arial" w:hAnsi="Arial" w:cs="Arial"/>
          <w:color w:val="333333"/>
          <w:sz w:val="19"/>
          <w:szCs w:val="19"/>
        </w:rPr>
        <w:t>DOS TE</w:t>
      </w:r>
      <w:proofErr w:type="gramEnd"/>
      <w:r>
        <w:rPr>
          <w:rFonts w:ascii="Arial" w:hAnsi="Arial" w:cs="Arial"/>
          <w:color w:val="333333"/>
          <w:sz w:val="19"/>
          <w:szCs w:val="19"/>
        </w:rPr>
        <w:t xml:space="preserve"> NAS IND MET MEC E MAT ELE DE SAPIRANGA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 T I METALURGICAS MECANICAS MATERIAL ELETRICO VACARIA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Pr="00151966" w:rsidRDefault="00151966" w:rsidP="00151966">
      <w:pPr>
        <w:pStyle w:val="NormalWeb"/>
        <w:shd w:val="clear" w:color="auto" w:fill="FFFFFF"/>
        <w:rPr>
          <w:rFonts w:ascii="Arial" w:hAnsi="Arial" w:cs="Arial"/>
          <w:color w:val="333333"/>
          <w:sz w:val="19"/>
          <w:szCs w:val="19"/>
          <w:lang w:val="en-US"/>
        </w:rPr>
      </w:pPr>
      <w:r w:rsidRPr="00151966">
        <w:rPr>
          <w:rFonts w:ascii="Arial" w:hAnsi="Arial" w:cs="Arial"/>
          <w:color w:val="333333"/>
          <w:sz w:val="19"/>
          <w:szCs w:val="19"/>
          <w:lang w:val="en-US"/>
        </w:rPr>
        <w:t>LAURO WAGNER MAGNAGO</w:t>
      </w:r>
      <w:r w:rsidRPr="00151966">
        <w:rPr>
          <w:rFonts w:ascii="Arial" w:hAnsi="Arial" w:cs="Arial"/>
          <w:color w:val="333333"/>
          <w:sz w:val="19"/>
          <w:szCs w:val="19"/>
          <w:lang w:val="en-US"/>
        </w:rPr>
        <w:br/>
        <w:t>Procurador</w:t>
      </w:r>
      <w:r w:rsidRPr="00151966">
        <w:rPr>
          <w:rFonts w:ascii="Arial" w:hAnsi="Arial" w:cs="Arial"/>
          <w:color w:val="333333"/>
          <w:sz w:val="19"/>
          <w:szCs w:val="19"/>
          <w:lang w:val="en-US"/>
        </w:rPr>
        <w:br/>
        <w:t>SIND TRAB IND MET MAC MAT ELETR BAGE</w:t>
      </w:r>
    </w:p>
    <w:p w:rsidR="00151966" w:rsidRPr="00151966" w:rsidRDefault="00151966" w:rsidP="00151966">
      <w:pPr>
        <w:pStyle w:val="NormalWeb"/>
        <w:shd w:val="clear" w:color="auto" w:fill="FFFFFF"/>
        <w:rPr>
          <w:rFonts w:ascii="Arial" w:hAnsi="Arial" w:cs="Arial"/>
          <w:color w:val="333333"/>
          <w:sz w:val="19"/>
          <w:szCs w:val="19"/>
          <w:lang w:val="en-US"/>
        </w:rPr>
      </w:pPr>
      <w:r w:rsidRPr="00151966">
        <w:rPr>
          <w:rFonts w:ascii="Arial" w:hAnsi="Arial" w:cs="Arial"/>
          <w:color w:val="333333"/>
          <w:sz w:val="19"/>
          <w:szCs w:val="19"/>
          <w:lang w:val="en-US"/>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TRABS INDUSMET MEC MAT ELETRICO ERECHIM</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 MET MEC E MAT ELETR DE VENANCIO AIRE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IND METAL MECAN MAT ELETRICO IJUI</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TRAB NAS IND METALURGICAS MEC M E PANAMBI</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MET MEC E DE MAT ELET DE RIO GRANDE</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IND METALURGICAS MEC MAT ELETRICO DE PELOTAS</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INDS METAL MECAN MAT ELETR NOVO HAMBURGO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MAT ELETR DE SANTA ROSA</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ENIO GUIDO RAUPP</w:t>
      </w:r>
      <w:r>
        <w:rPr>
          <w:rFonts w:ascii="Arial" w:hAnsi="Arial" w:cs="Arial"/>
          <w:color w:val="333333"/>
          <w:sz w:val="19"/>
          <w:szCs w:val="19"/>
        </w:rPr>
        <w:br/>
        <w:t>Presidente</w:t>
      </w:r>
      <w:r>
        <w:rPr>
          <w:rFonts w:ascii="Arial" w:hAnsi="Arial" w:cs="Arial"/>
          <w:color w:val="333333"/>
          <w:sz w:val="19"/>
          <w:szCs w:val="19"/>
        </w:rPr>
        <w:br/>
        <w:t>SINDICATO DA IND DA REPARACAO VEIC E ACESS NO ERGSUL</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151966" w:rsidRDefault="00151966" w:rsidP="00151966">
      <w:pPr>
        <w:pStyle w:val="NormalWeb"/>
        <w:shd w:val="clear" w:color="auto" w:fill="FFFFFF"/>
        <w:rPr>
          <w:rFonts w:ascii="Arial" w:hAnsi="Arial" w:cs="Arial"/>
          <w:color w:val="333333"/>
          <w:sz w:val="19"/>
          <w:szCs w:val="19"/>
        </w:rPr>
      </w:pPr>
      <w:r>
        <w:rPr>
          <w:rFonts w:ascii="Arial" w:hAnsi="Arial" w:cs="Arial"/>
          <w:color w:val="333333"/>
          <w:sz w:val="19"/>
          <w:szCs w:val="19"/>
        </w:rPr>
        <w:t>MARCELO AQUINI FERNANDES</w:t>
      </w:r>
      <w:r>
        <w:rPr>
          <w:rFonts w:ascii="Arial" w:hAnsi="Arial" w:cs="Arial"/>
          <w:color w:val="333333"/>
          <w:sz w:val="19"/>
          <w:szCs w:val="19"/>
        </w:rPr>
        <w:br/>
        <w:t>Procurador</w:t>
      </w:r>
      <w:r>
        <w:rPr>
          <w:rFonts w:ascii="Arial" w:hAnsi="Arial" w:cs="Arial"/>
          <w:color w:val="333333"/>
          <w:sz w:val="19"/>
          <w:szCs w:val="19"/>
        </w:rPr>
        <w:br/>
        <w:t>SINDICATO DA IND DA REPARACAO VEIC E ACESS NO ERGSUL</w:t>
      </w:r>
    </w:p>
    <w:p w:rsidR="00C553A6" w:rsidRPr="00151966" w:rsidRDefault="00C553A6" w:rsidP="00151966"/>
    <w:sectPr w:rsidR="00C553A6" w:rsidRPr="00151966"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151966"/>
    <w:rsid w:val="00606390"/>
    <w:rsid w:val="009553D4"/>
    <w:rsid w:val="00A32E4A"/>
    <w:rsid w:val="00BB0DB9"/>
    <w:rsid w:val="00C553A6"/>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8581</Words>
  <Characters>46341</Characters>
  <Application>Microsoft Office Word</Application>
  <DocSecurity>0</DocSecurity>
  <Lines>386</Lines>
  <Paragraphs>109</Paragraphs>
  <ScaleCrop>false</ScaleCrop>
  <Company/>
  <LinksUpToDate>false</LinksUpToDate>
  <CharactersWithSpaces>54813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2024-07-17T18:33:00Z</dcterms:created>
  <dcterms:modified xsi:type="dcterms:W3CDTF">2024-07-17T18:33:00Z</dcterms:modified>
</cp:coreProperties>
</file>